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660A" w14:textId="42F0D579" w:rsidR="00CE5529" w:rsidRPr="00FF773C" w:rsidRDefault="00CE5529" w:rsidP="00AE30BF">
      <w:pPr>
        <w:ind w:left="2268" w:hanging="2268"/>
        <w:rPr>
          <w:b/>
          <w:bCs/>
          <w:cs/>
        </w:rPr>
      </w:pPr>
      <w:r>
        <w:rPr>
          <w:rFonts w:hint="cs"/>
          <w:b/>
          <w:bCs/>
          <w:cs/>
        </w:rPr>
        <w:t>ชื่อ</w:t>
      </w:r>
      <w:r w:rsidRPr="00FF773C">
        <w:rPr>
          <w:b/>
          <w:bCs/>
          <w:cs/>
        </w:rPr>
        <w:t>โครงการ</w:t>
      </w:r>
      <w:r>
        <w:rPr>
          <w:b/>
          <w:bCs/>
          <w:cs/>
        </w:rPr>
        <w:tab/>
      </w:r>
      <w:r w:rsidRPr="00CE5529">
        <w:rPr>
          <w:rFonts w:hint="cs"/>
          <w:cs/>
        </w:rPr>
        <w:t>โครงการ</w:t>
      </w:r>
      <w:r w:rsidRPr="00CE5529">
        <w:rPr>
          <w:cs/>
        </w:rPr>
        <w:t>เติมเต็มความรู้</w:t>
      </w:r>
    </w:p>
    <w:p w14:paraId="7677111E" w14:textId="77777777" w:rsidR="008F1884" w:rsidRDefault="003E39CF" w:rsidP="00AE30BF">
      <w:pPr>
        <w:ind w:left="2268" w:hanging="2268"/>
        <w:rPr>
          <w:b/>
          <w:bCs/>
        </w:rPr>
      </w:pPr>
      <w:r w:rsidRPr="003E39CF">
        <w:rPr>
          <w:b/>
          <w:bCs/>
          <w:cs/>
        </w:rPr>
        <w:t>แผนงานหลักที่ 2</w:t>
      </w:r>
      <w:r>
        <w:rPr>
          <w:b/>
          <w:bCs/>
          <w:cs/>
        </w:rPr>
        <w:tab/>
      </w:r>
      <w:r w:rsidRPr="008F1884">
        <w:rPr>
          <w:cs/>
        </w:rPr>
        <w:t>พัฒนาระบบนิเวศเพื่อเอื้อให้ผู้เรียนมีความคิดสร้างสรรค์ มีสมรรถนะสูงตามมาตรฐานการศึกษาขั้นพื้นฐานเพื่อการศึกษาต่อและการประกอบอาชีพภายใต้บริบทของโลกยุคใหม่</w:t>
      </w:r>
    </w:p>
    <w:p w14:paraId="75425D68" w14:textId="4FBCB1CB" w:rsidR="001E6F65" w:rsidRPr="00FF773C" w:rsidRDefault="00471045" w:rsidP="00DB1370">
      <w:pPr>
        <w:ind w:left="2268" w:hanging="2268"/>
        <w:rPr>
          <w:b/>
          <w:bCs/>
          <w:cs/>
        </w:rPr>
      </w:pPr>
      <w:r w:rsidRPr="00FF773C">
        <w:rPr>
          <w:b/>
          <w:bCs/>
          <w:cs/>
        </w:rPr>
        <w:t>สนองกลยุทธ์โรงเรียน</w:t>
      </w:r>
      <w:r w:rsidR="00FF773C">
        <w:rPr>
          <w:b/>
          <w:bCs/>
          <w:cs/>
        </w:rPr>
        <w:tab/>
      </w:r>
      <w:r w:rsidR="00AE30BF" w:rsidRPr="00AE30BF">
        <w:rPr>
          <w:cs/>
        </w:rPr>
        <w:t>พัฒนาศักยภาพผู้เรียนให้มีความคิดสร้างสรรค์ มุ่งเรียนรู้อย่างต่อเนื่อง และสร้างอัจฉริยะสู่เวทีนานาชาติ</w:t>
      </w:r>
    </w:p>
    <w:p w14:paraId="55683955" w14:textId="77777777" w:rsidR="00143174" w:rsidRPr="00E706FC" w:rsidRDefault="00143174" w:rsidP="00143174">
      <w:r w:rsidRPr="00E706FC">
        <w:rPr>
          <w:b/>
          <w:bCs/>
          <w:cs/>
        </w:rPr>
        <w:t>สนองมาตรฐานโรงเรียน</w:t>
      </w:r>
    </w:p>
    <w:p w14:paraId="1A6C4A4C" w14:textId="77777777" w:rsidR="00143174" w:rsidRPr="0060456B" w:rsidRDefault="00143174" w:rsidP="00143174">
      <w:pPr>
        <w:ind w:left="1843" w:hanging="1418"/>
        <w:jc w:val="both"/>
      </w:pPr>
      <w:r w:rsidRPr="0060456B">
        <w:rPr>
          <w:rFonts w:hint="cs"/>
          <w:u w:val="single"/>
          <w:cs/>
        </w:rPr>
        <w:t>มาตรฐานที่ 1</w:t>
      </w:r>
      <w:r w:rsidRPr="0060456B">
        <w:rPr>
          <w:rFonts w:hint="cs"/>
          <w:cs/>
        </w:rPr>
        <w:t xml:space="preserve">  ด้านคุณภาพผู้เรียน</w:t>
      </w:r>
    </w:p>
    <w:p w14:paraId="476B05F9" w14:textId="77777777" w:rsidR="00143174" w:rsidRPr="0060456B" w:rsidRDefault="00143174" w:rsidP="00143174">
      <w:pPr>
        <w:ind w:left="1276" w:hanging="426"/>
        <w:jc w:val="both"/>
        <w:rPr>
          <w:noProof/>
        </w:rPr>
      </w:pPr>
      <w:r w:rsidRPr="0060456B">
        <w:rPr>
          <w:rFonts w:hint="cs"/>
          <w:noProof/>
          <w:cs/>
        </w:rPr>
        <w:t xml:space="preserve">1.1  </w:t>
      </w:r>
      <w:r w:rsidRPr="0060456B">
        <w:rPr>
          <w:cs/>
        </w:rPr>
        <w:t>ผลสัมฤทธิ์ทางวิชาการของผู้เรียน</w:t>
      </w:r>
    </w:p>
    <w:p w14:paraId="6FD0FC6B" w14:textId="77777777" w:rsidR="00143174" w:rsidRDefault="00143174" w:rsidP="00143174">
      <w:pPr>
        <w:ind w:left="1843" w:hanging="568"/>
        <w:jc w:val="thaiDistribute"/>
      </w:pPr>
      <w:r>
        <w:rPr>
          <w:rFonts w:hint="cs"/>
          <w:cs/>
        </w:rPr>
        <w:t>1.1.1</w:t>
      </w:r>
      <w:r>
        <w:rPr>
          <w:cs/>
        </w:rPr>
        <w:tab/>
      </w:r>
      <w:r w:rsidRPr="000F3B94">
        <w:rPr>
          <w:cs/>
        </w:rPr>
        <w:t>ผู้เรียนมีความสามารถในการอ่าน การเขียน การสื่อสาร และการคิดคำนวณ</w:t>
      </w:r>
    </w:p>
    <w:p w14:paraId="0040142D" w14:textId="77777777" w:rsidR="00143174" w:rsidRDefault="00143174" w:rsidP="00143174">
      <w:pPr>
        <w:ind w:left="1843" w:hanging="568"/>
        <w:jc w:val="thaiDistribute"/>
      </w:pPr>
      <w:r>
        <w:rPr>
          <w:rFonts w:hint="cs"/>
          <w:cs/>
        </w:rPr>
        <w:t>1.1.5</w:t>
      </w:r>
      <w:r>
        <w:rPr>
          <w:cs/>
        </w:rPr>
        <w:tab/>
      </w:r>
      <w:r w:rsidRPr="00F86BE0">
        <w:rPr>
          <w:cs/>
        </w:rPr>
        <w:t>ผู้เรียนมีผลสัมฤทธิ์ทางการเรียนตามหลักสูตร สถานศึกษา</w:t>
      </w:r>
    </w:p>
    <w:p w14:paraId="3BE54B66" w14:textId="77777777" w:rsidR="00AA0792" w:rsidRPr="00ED424E" w:rsidRDefault="00AA0792" w:rsidP="00AA0792">
      <w:pPr>
        <w:tabs>
          <w:tab w:val="left" w:pos="2268"/>
        </w:tabs>
      </w:pPr>
      <w:r>
        <w:rPr>
          <w:rFonts w:hint="cs"/>
          <w:b/>
          <w:bCs/>
          <w:cs/>
        </w:rPr>
        <w:t>ลักษณะโครงการ</w:t>
      </w:r>
      <w:r w:rsidRPr="00E706FC">
        <w:rPr>
          <w:b/>
          <w:bCs/>
          <w:cs/>
        </w:rPr>
        <w:tab/>
      </w:r>
      <w:r>
        <w:rPr>
          <w:rFonts w:hint="cs"/>
          <w:cs/>
        </w:rPr>
        <w:t>โครงการต่อเนื่อง</w:t>
      </w:r>
    </w:p>
    <w:p w14:paraId="668A5E25" w14:textId="73B624E4" w:rsidR="00AA0792" w:rsidRPr="009F0245" w:rsidRDefault="00AA0792" w:rsidP="00AA0792">
      <w:pPr>
        <w:pBdr>
          <w:bottom w:val="single" w:sz="4" w:space="1" w:color="auto"/>
        </w:pBdr>
        <w:ind w:left="2268" w:hanging="2268"/>
        <w:rPr>
          <w:cs/>
        </w:rPr>
      </w:pPr>
      <w:r>
        <w:rPr>
          <w:rFonts w:hint="cs"/>
          <w:b/>
          <w:bCs/>
          <w:noProof/>
          <w:cs/>
        </w:rPr>
        <w:t>ผู้รับผิดชอบโครงการ</w:t>
      </w:r>
      <w:r>
        <w:rPr>
          <w:b/>
          <w:bCs/>
          <w:cs/>
        </w:rPr>
        <w:tab/>
      </w:r>
      <w:r w:rsidRPr="00A949C3">
        <w:rPr>
          <w:rFonts w:hint="cs"/>
          <w:cs/>
        </w:rPr>
        <w:t>1.</w:t>
      </w:r>
      <w:r>
        <w:rPr>
          <w:rFonts w:hint="cs"/>
          <w:b/>
          <w:bCs/>
          <w:cs/>
        </w:rPr>
        <w:t xml:space="preserve"> </w:t>
      </w:r>
      <w:r w:rsidRPr="0067445C">
        <w:rPr>
          <w:noProof/>
          <w:cs/>
        </w:rPr>
        <w:t>นาง</w:t>
      </w:r>
      <w:r w:rsidR="00A12812">
        <w:rPr>
          <w:rFonts w:hint="cs"/>
          <w:noProof/>
          <w:cs/>
        </w:rPr>
        <w:t>สุภิสรา  มณีรัตน์</w:t>
      </w:r>
    </w:p>
    <w:p w14:paraId="654AA654" w14:textId="77777777" w:rsidR="00AA0792" w:rsidRPr="00E706FC" w:rsidRDefault="00AA0792" w:rsidP="00AA0792">
      <w:pPr>
        <w:numPr>
          <w:ilvl w:val="0"/>
          <w:numId w:val="1"/>
        </w:numPr>
        <w:spacing w:line="259" w:lineRule="auto"/>
        <w:ind w:left="426" w:hanging="426"/>
      </w:pPr>
      <w:r w:rsidRPr="00E706FC">
        <w:rPr>
          <w:b/>
          <w:bCs/>
          <w:cs/>
        </w:rPr>
        <w:t>หลักการและเหตุผล</w:t>
      </w:r>
    </w:p>
    <w:p w14:paraId="4D733FCD" w14:textId="3C3E84D0" w:rsidR="00AA0792" w:rsidRDefault="00AA0792" w:rsidP="00AA0792">
      <w:pPr>
        <w:ind w:left="425" w:firstLine="709"/>
        <w:jc w:val="thaiDistribute"/>
        <w:rPr>
          <w:noProof/>
        </w:rPr>
      </w:pPr>
      <w:r>
        <w:rPr>
          <w:noProof/>
          <w:cs/>
        </w:rPr>
        <w:t>หลักสูตรสถานศึกษาตามหลักสูตรแกนกลางการศึกษาขั้นพื้นฐาน พุทธศักราช 2551</w:t>
      </w:r>
      <w:r w:rsidR="00AF1E6F">
        <w:rPr>
          <w:rFonts w:hint="cs"/>
          <w:noProof/>
          <w:cs/>
        </w:rPr>
        <w:t xml:space="preserve"> (ฉบับปรับปรุง</w:t>
      </w:r>
      <w:r w:rsidR="00777938">
        <w:rPr>
          <w:rFonts w:hint="cs"/>
          <w:noProof/>
          <w:cs/>
        </w:rPr>
        <w:t xml:space="preserve"> </w:t>
      </w:r>
      <w:r w:rsidR="00AF1E6F">
        <w:rPr>
          <w:rFonts w:hint="cs"/>
          <w:noProof/>
          <w:cs/>
        </w:rPr>
        <w:t xml:space="preserve">พุทธศักราช 2560) </w:t>
      </w:r>
      <w:r>
        <w:rPr>
          <w:noProof/>
          <w:cs/>
        </w:rPr>
        <w:t>ให้ความสำคัญในการพัฒนาผู้เรียนให้เป็นมนุษย์ที่สมบูรณ์ เป็นคนดี มีปัญญา มีความสุข มีความเป็นไทย มีศักยภาพในการศึกษาต่อและประกอบอาชีพ การจัดการเรียนรู้ใช้รูปแบบวิธีการ ที่หลากหลายโดยคำนึงถึงพัฒนาการทางด้านร่างกาย สติปัญญา ความสนใจ และความสามารถของผู้เรียน เน้นการจัดการเรียนการสอนตามสภาพจริง การเรียนรู้ด้วยตนเอง การเรียนรู้ร่วมกัน การเรียนรู้จากธรรมชาติ การเรียนรู้จากการปฏิบัติจริง และการเรียนรู้แบบบูรณาการ การจัดการเรียนการสอนให้ส่งผลต่อผู้เรียนตามที่กำหนดไว้ในหลักสูตร ครูผู้สอนจำเป็นอย่างยิ่ง</w:t>
      </w:r>
      <w:r w:rsidR="00AF1E6F">
        <w:rPr>
          <w:rFonts w:hint="cs"/>
          <w:noProof/>
          <w:cs/>
        </w:rPr>
        <w:t>ที่จะต้องให้ความสำคัญ</w:t>
      </w:r>
      <w:r>
        <w:rPr>
          <w:noProof/>
          <w:cs/>
        </w:rPr>
        <w:t>ในการนำสื่อ นวัตกรรม หรือแนวทางการจัดกิจกรรมต่างๆ ที่จะส่งผลให้นักเรียนผ่านมาตรฐานตามตัวชี้วัด</w:t>
      </w:r>
    </w:p>
    <w:p w14:paraId="56A9BA78" w14:textId="5E33C930" w:rsidR="00AA0792" w:rsidRDefault="009D0BB2" w:rsidP="00AA0792">
      <w:pPr>
        <w:ind w:left="425" w:firstLine="709"/>
        <w:jc w:val="thaiDistribute"/>
        <w:rPr>
          <w:noProof/>
        </w:rPr>
      </w:pPr>
      <w:r>
        <w:rPr>
          <w:rFonts w:hint="cs"/>
          <w:noProof/>
          <w:cs/>
        </w:rPr>
        <w:t>ด้วย</w:t>
      </w:r>
      <w:r w:rsidR="00560020">
        <w:rPr>
          <w:rFonts w:hint="cs"/>
          <w:noProof/>
          <w:cs/>
        </w:rPr>
        <w:t>ความแตกต่างระหว่างบุคคลของ</w:t>
      </w:r>
      <w:r w:rsidR="00560020">
        <w:rPr>
          <w:noProof/>
          <w:cs/>
        </w:rPr>
        <w:t>นักเรียน</w:t>
      </w:r>
      <w:r w:rsidR="00AF1E6F">
        <w:rPr>
          <w:rFonts w:hint="cs"/>
          <w:noProof/>
          <w:cs/>
        </w:rPr>
        <w:t xml:space="preserve"> </w:t>
      </w:r>
      <w:r w:rsidR="00AA0792">
        <w:rPr>
          <w:noProof/>
          <w:cs/>
        </w:rPr>
        <w:t>โรงเรียนเฉลิมพระเกียรติสมเด็จพระศรีนครินทร์ ภูเก็ต ในพระราชูปถัมภ์สมเด็จพระเทพรัตนราชสุดาฯ สยามบรมราชกุมารี เล็งเห็นความสำคัญ</w:t>
      </w:r>
      <w:r w:rsidR="00560020">
        <w:rPr>
          <w:rFonts w:hint="cs"/>
          <w:noProof/>
          <w:cs/>
        </w:rPr>
        <w:t>ในการพัฒนานักเรียน</w:t>
      </w:r>
      <w:r w:rsidR="00626652">
        <w:rPr>
          <w:rFonts w:hint="cs"/>
          <w:noProof/>
          <w:cs/>
        </w:rPr>
        <w:t>ที่มี</w:t>
      </w:r>
      <w:r w:rsidR="00560020">
        <w:rPr>
          <w:noProof/>
          <w:cs/>
        </w:rPr>
        <w:t>ศักยภาพในการเรียนรู้ไม่เท่ากัน</w:t>
      </w:r>
      <w:r w:rsidR="00560020">
        <w:rPr>
          <w:rFonts w:hint="cs"/>
          <w:noProof/>
          <w:cs/>
        </w:rPr>
        <w:t xml:space="preserve"> </w:t>
      </w:r>
      <w:r w:rsidR="00AA0792">
        <w:rPr>
          <w:noProof/>
          <w:cs/>
        </w:rPr>
        <w:t>จึงจัดโครงการ</w:t>
      </w:r>
      <w:r w:rsidR="007E171D">
        <w:rPr>
          <w:rFonts w:hint="cs"/>
          <w:noProof/>
          <w:cs/>
        </w:rPr>
        <w:t>เติมเต็มความรู้</w:t>
      </w:r>
      <w:r w:rsidR="0049727B">
        <w:rPr>
          <w:rFonts w:hint="cs"/>
          <w:noProof/>
          <w:cs/>
        </w:rPr>
        <w:t>ในการ</w:t>
      </w:r>
      <w:r w:rsidR="00AA0792">
        <w:rPr>
          <w:noProof/>
          <w:cs/>
        </w:rPr>
        <w:t>พัฒนาผู้เรียน</w:t>
      </w:r>
      <w:r w:rsidR="007E171D">
        <w:rPr>
          <w:rFonts w:hint="cs"/>
          <w:noProof/>
          <w:cs/>
        </w:rPr>
        <w:t>ให้มีความรู้ ความสามารถ ทักษะ</w:t>
      </w:r>
      <w:r w:rsidR="0049727B">
        <w:rPr>
          <w:rFonts w:hint="cs"/>
          <w:noProof/>
          <w:cs/>
        </w:rPr>
        <w:t>ต่างๆ</w:t>
      </w:r>
      <w:r w:rsidR="00356EBF">
        <w:rPr>
          <w:rFonts w:hint="cs"/>
          <w:noProof/>
          <w:cs/>
        </w:rPr>
        <w:t xml:space="preserve"> เป็นไปตามมาตรฐาน</w:t>
      </w:r>
      <w:r w:rsidR="00AA0792">
        <w:rPr>
          <w:noProof/>
          <w:cs/>
        </w:rPr>
        <w:t xml:space="preserve"> </w:t>
      </w:r>
      <w:r w:rsidR="00356EBF">
        <w:rPr>
          <w:rFonts w:hint="cs"/>
          <w:noProof/>
          <w:cs/>
        </w:rPr>
        <w:t xml:space="preserve"> </w:t>
      </w:r>
      <w:r w:rsidR="00AA0792">
        <w:rPr>
          <w:noProof/>
          <w:cs/>
        </w:rPr>
        <w:t>มีพัฒนาการทางการเรียนรู้เหมาะสมกับวัย สามารถนำความรู้ไปประยุกต์ใช</w:t>
      </w:r>
      <w:r w:rsidR="00356EBF">
        <w:rPr>
          <w:rFonts w:hint="cs"/>
          <w:noProof/>
          <w:cs/>
        </w:rPr>
        <w:t>้  และสามารถเข้าศึกษาต่อในระดับชั้นที่สูงขึ้นไป</w:t>
      </w:r>
    </w:p>
    <w:p w14:paraId="486363C3" w14:textId="77777777" w:rsidR="00AA0792" w:rsidRPr="00FF5402" w:rsidRDefault="00AA0792" w:rsidP="00AA0792">
      <w:pPr>
        <w:numPr>
          <w:ilvl w:val="0"/>
          <w:numId w:val="1"/>
        </w:numPr>
        <w:spacing w:before="120" w:line="259" w:lineRule="auto"/>
        <w:ind w:left="426" w:hanging="426"/>
      </w:pPr>
      <w:r>
        <w:rPr>
          <w:rFonts w:hint="cs"/>
          <w:b/>
          <w:bCs/>
          <w:cs/>
        </w:rPr>
        <w:t>วัตถุประสงค์</w:t>
      </w:r>
    </w:p>
    <w:p w14:paraId="30778A9A" w14:textId="527879C4" w:rsidR="00A9780B" w:rsidRDefault="00AA0792" w:rsidP="006356D7">
      <w:pPr>
        <w:ind w:left="993" w:hanging="233"/>
      </w:pPr>
      <w:r w:rsidRPr="00FF5402">
        <w:rPr>
          <w:rFonts w:hint="cs"/>
          <w:cs/>
        </w:rPr>
        <w:t>1.</w:t>
      </w:r>
      <w:r>
        <w:rPr>
          <w:cs/>
        </w:rPr>
        <w:tab/>
      </w:r>
      <w:r w:rsidR="00ED71C4" w:rsidRPr="001A3950">
        <w:rPr>
          <w:cs/>
        </w:rPr>
        <w:t>เพื่อให้ผลสัมฤทธิ์ทางการเรียนของ</w:t>
      </w:r>
      <w:r w:rsidR="00ED71C4">
        <w:rPr>
          <w:rFonts w:hint="cs"/>
          <w:cs/>
        </w:rPr>
        <w:t>นัก</w:t>
      </w:r>
      <w:r w:rsidR="00ED71C4" w:rsidRPr="001A3950">
        <w:rPr>
          <w:cs/>
        </w:rPr>
        <w:t>เรียนเป็นไปตามค่าเป้าหมายที่สถานศึกษากำหนด</w:t>
      </w:r>
    </w:p>
    <w:p w14:paraId="0B2738F5" w14:textId="7CC8F874" w:rsidR="001A3950" w:rsidRDefault="001A3950" w:rsidP="006356D7">
      <w:pPr>
        <w:ind w:left="993" w:hanging="233"/>
        <w:rPr>
          <w:cs/>
        </w:rPr>
      </w:pPr>
      <w:r>
        <w:rPr>
          <w:rFonts w:hint="cs"/>
          <w:cs/>
        </w:rPr>
        <w:t>2.</w:t>
      </w:r>
      <w:r>
        <w:rPr>
          <w:cs/>
        </w:rPr>
        <w:tab/>
      </w:r>
      <w:r w:rsidR="00ED71C4">
        <w:rPr>
          <w:rFonts w:hint="cs"/>
          <w:cs/>
        </w:rPr>
        <w:t>เพื่อให้</w:t>
      </w:r>
      <w:r w:rsidR="00B304CD">
        <w:rPr>
          <w:rFonts w:hint="cs"/>
          <w:cs/>
        </w:rPr>
        <w:t>นักเรียนสามารถเข้าศึกษาต่อในระดับชั้นที่สูงขึ้น</w:t>
      </w:r>
    </w:p>
    <w:p w14:paraId="3BCE9ED5" w14:textId="77777777" w:rsidR="00AA0792" w:rsidRPr="00E706FC" w:rsidRDefault="00AA0792" w:rsidP="00AA0792">
      <w:pPr>
        <w:numPr>
          <w:ilvl w:val="0"/>
          <w:numId w:val="1"/>
        </w:numPr>
        <w:spacing w:before="120" w:line="259" w:lineRule="auto"/>
        <w:ind w:left="426" w:hanging="426"/>
      </w:pPr>
      <w:r w:rsidRPr="00E706FC">
        <w:rPr>
          <w:b/>
          <w:bCs/>
          <w:cs/>
        </w:rPr>
        <w:t>เป้าหมาย</w:t>
      </w:r>
    </w:p>
    <w:p w14:paraId="00B0303E" w14:textId="77777777" w:rsidR="00AA0792" w:rsidRPr="00E706FC" w:rsidRDefault="00AA0792" w:rsidP="00AA0792">
      <w:pPr>
        <w:ind w:left="851" w:hanging="425"/>
        <w:rPr>
          <w:cs/>
        </w:rPr>
      </w:pPr>
      <w:r>
        <w:rPr>
          <w:rFonts w:hint="cs"/>
          <w:b/>
          <w:bCs/>
          <w:cs/>
        </w:rPr>
        <w:t>3</w:t>
      </w:r>
      <w:r w:rsidRPr="00E706FC">
        <w:rPr>
          <w:b/>
          <w:bCs/>
          <w:cs/>
        </w:rPr>
        <w:t>.1</w:t>
      </w:r>
      <w:r w:rsidRPr="00E706FC">
        <w:rPr>
          <w:b/>
          <w:bCs/>
          <w:cs/>
        </w:rPr>
        <w:tab/>
        <w:t>เชิงปริมาณ</w:t>
      </w:r>
    </w:p>
    <w:p w14:paraId="586E5DE0" w14:textId="3B7B4A52" w:rsidR="00690749" w:rsidRDefault="00AA0792" w:rsidP="00AA0792">
      <w:pPr>
        <w:ind w:left="1418" w:hanging="236"/>
        <w:rPr>
          <w:noProof/>
        </w:rPr>
      </w:pPr>
      <w:r>
        <w:rPr>
          <w:noProof/>
        </w:rPr>
        <w:t>1.</w:t>
      </w:r>
      <w:r w:rsidR="00F42A79">
        <w:rPr>
          <w:noProof/>
        </w:rPr>
        <w:tab/>
      </w:r>
      <w:r w:rsidR="0041469D" w:rsidRPr="00DD1B3F">
        <w:rPr>
          <w:noProof/>
          <w:cs/>
        </w:rPr>
        <w:t>ร้อยละ</w:t>
      </w:r>
      <w:r w:rsidR="0041469D">
        <w:rPr>
          <w:rFonts w:hint="cs"/>
          <w:noProof/>
          <w:cs/>
        </w:rPr>
        <w:t xml:space="preserve"> 55 </w:t>
      </w:r>
      <w:r w:rsidR="0041469D" w:rsidRPr="00DD1B3F">
        <w:rPr>
          <w:noProof/>
          <w:cs/>
        </w:rPr>
        <w:t>ของ</w:t>
      </w:r>
      <w:r w:rsidR="0041469D">
        <w:rPr>
          <w:rFonts w:hint="cs"/>
          <w:noProof/>
          <w:cs/>
        </w:rPr>
        <w:t>นัก</w:t>
      </w:r>
      <w:r w:rsidR="0041469D" w:rsidRPr="00DD1B3F">
        <w:rPr>
          <w:noProof/>
          <w:cs/>
        </w:rPr>
        <w:t>เรียนมีผลการเรียนรายวิชา</w:t>
      </w:r>
      <w:r w:rsidR="0041469D" w:rsidRPr="00DE3AE2">
        <w:rPr>
          <w:noProof/>
          <w:cs/>
        </w:rPr>
        <w:t>ภาษาไทย</w:t>
      </w:r>
      <w:r w:rsidR="0041469D" w:rsidRPr="00DD1B3F">
        <w:rPr>
          <w:noProof/>
          <w:cs/>
        </w:rPr>
        <w:t xml:space="preserve">ระดับ </w:t>
      </w:r>
      <w:r w:rsidR="0041469D" w:rsidRPr="00DD1B3F">
        <w:rPr>
          <w:noProof/>
        </w:rPr>
        <w:t xml:space="preserve">3 </w:t>
      </w:r>
      <w:r w:rsidR="0041469D" w:rsidRPr="00DD1B3F">
        <w:rPr>
          <w:noProof/>
          <w:cs/>
        </w:rPr>
        <w:t>ขึ้นไป</w:t>
      </w:r>
    </w:p>
    <w:p w14:paraId="75F32AD7" w14:textId="5DD637E5" w:rsidR="009F73C9" w:rsidRDefault="009F73C9" w:rsidP="00AA0792">
      <w:pPr>
        <w:ind w:left="1418" w:hanging="236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="0041469D" w:rsidRPr="00DD1B3F">
        <w:rPr>
          <w:noProof/>
          <w:cs/>
        </w:rPr>
        <w:t>ร้อยละ</w:t>
      </w:r>
      <w:r w:rsidR="0041469D">
        <w:rPr>
          <w:rFonts w:hint="cs"/>
          <w:noProof/>
          <w:cs/>
        </w:rPr>
        <w:t xml:space="preserve"> 40 </w:t>
      </w:r>
      <w:r w:rsidR="0041469D" w:rsidRPr="00DD1B3F">
        <w:rPr>
          <w:noProof/>
          <w:cs/>
        </w:rPr>
        <w:t>ของ</w:t>
      </w:r>
      <w:r w:rsidR="0041469D">
        <w:rPr>
          <w:rFonts w:hint="cs"/>
          <w:noProof/>
          <w:cs/>
        </w:rPr>
        <w:t>นัก</w:t>
      </w:r>
      <w:r w:rsidR="0041469D" w:rsidRPr="00DD1B3F">
        <w:rPr>
          <w:noProof/>
          <w:cs/>
        </w:rPr>
        <w:t>เรียนมีผลการเรียนรายวิชา</w:t>
      </w:r>
      <w:r w:rsidR="0041469D" w:rsidRPr="001E5266">
        <w:rPr>
          <w:noProof/>
          <w:cs/>
        </w:rPr>
        <w:t>คณิตศาสตร์</w:t>
      </w:r>
      <w:r w:rsidR="0041469D" w:rsidRPr="00DD1B3F">
        <w:rPr>
          <w:noProof/>
          <w:cs/>
        </w:rPr>
        <w:t xml:space="preserve">ระดับ </w:t>
      </w:r>
      <w:r w:rsidR="0041469D" w:rsidRPr="00DD1B3F">
        <w:rPr>
          <w:noProof/>
        </w:rPr>
        <w:t xml:space="preserve">3 </w:t>
      </w:r>
      <w:r w:rsidR="0041469D" w:rsidRPr="00DD1B3F">
        <w:rPr>
          <w:noProof/>
          <w:cs/>
        </w:rPr>
        <w:t>ขึ้นไป</w:t>
      </w:r>
    </w:p>
    <w:p w14:paraId="3F888CEF" w14:textId="658EEEA7" w:rsidR="003C740B" w:rsidRDefault="003C740B" w:rsidP="00AA0792">
      <w:pPr>
        <w:ind w:left="1418" w:hanging="236"/>
        <w:rPr>
          <w:noProof/>
        </w:rPr>
      </w:pPr>
      <w:r>
        <w:rPr>
          <w:rFonts w:hint="cs"/>
          <w:noProof/>
          <w:cs/>
        </w:rPr>
        <w:t>3.</w:t>
      </w:r>
      <w:r>
        <w:rPr>
          <w:noProof/>
          <w:cs/>
        </w:rPr>
        <w:tab/>
      </w:r>
      <w:r w:rsidR="0041469D" w:rsidRPr="00DD1B3F">
        <w:rPr>
          <w:noProof/>
          <w:cs/>
        </w:rPr>
        <w:t>ร้อยละ</w:t>
      </w:r>
      <w:r w:rsidR="0041469D">
        <w:rPr>
          <w:rFonts w:hint="cs"/>
          <w:noProof/>
          <w:cs/>
        </w:rPr>
        <w:t xml:space="preserve"> 45 </w:t>
      </w:r>
      <w:r w:rsidR="0041469D" w:rsidRPr="00DD1B3F">
        <w:rPr>
          <w:noProof/>
          <w:cs/>
        </w:rPr>
        <w:t>ของ</w:t>
      </w:r>
      <w:r w:rsidR="0041469D">
        <w:rPr>
          <w:rFonts w:hint="cs"/>
          <w:noProof/>
          <w:cs/>
        </w:rPr>
        <w:t>นัก</w:t>
      </w:r>
      <w:r w:rsidR="0041469D" w:rsidRPr="00DD1B3F">
        <w:rPr>
          <w:noProof/>
          <w:cs/>
        </w:rPr>
        <w:t>เรียนมีผลการเรียนรายวิชา</w:t>
      </w:r>
      <w:r w:rsidR="0041469D" w:rsidRPr="00840076">
        <w:rPr>
          <w:noProof/>
          <w:cs/>
        </w:rPr>
        <w:t>วิทยาศาสตร์และเทคโนโลยี</w:t>
      </w:r>
      <w:r w:rsidR="0041469D" w:rsidRPr="00DD1B3F">
        <w:rPr>
          <w:noProof/>
          <w:cs/>
        </w:rPr>
        <w:t xml:space="preserve">ระดับ </w:t>
      </w:r>
      <w:r w:rsidR="0041469D" w:rsidRPr="00DD1B3F">
        <w:rPr>
          <w:noProof/>
        </w:rPr>
        <w:t xml:space="preserve">3 </w:t>
      </w:r>
      <w:r w:rsidR="0041469D" w:rsidRPr="00DD1B3F">
        <w:rPr>
          <w:noProof/>
          <w:cs/>
        </w:rPr>
        <w:t>ขึ้นไป</w:t>
      </w:r>
    </w:p>
    <w:p w14:paraId="7D9743A7" w14:textId="5FB17D38" w:rsidR="004764AE" w:rsidRDefault="004764AE" w:rsidP="0041469D">
      <w:pPr>
        <w:ind w:left="1418" w:right="-285" w:hanging="236"/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 w:rsidR="0041469D" w:rsidRPr="00800AE0">
        <w:rPr>
          <w:noProof/>
          <w:cs/>
        </w:rPr>
        <w:t>ร้อยละ</w:t>
      </w:r>
      <w:r w:rsidR="0041469D">
        <w:rPr>
          <w:rFonts w:hint="cs"/>
          <w:noProof/>
          <w:cs/>
        </w:rPr>
        <w:t xml:space="preserve"> 85 </w:t>
      </w:r>
      <w:r w:rsidR="0041469D" w:rsidRPr="00800AE0">
        <w:rPr>
          <w:noProof/>
          <w:cs/>
        </w:rPr>
        <w:t>ของ</w:t>
      </w:r>
      <w:r w:rsidR="0041469D">
        <w:rPr>
          <w:rFonts w:hint="cs"/>
          <w:noProof/>
          <w:cs/>
        </w:rPr>
        <w:t>นัก</w:t>
      </w:r>
      <w:r w:rsidR="0041469D" w:rsidRPr="00800AE0">
        <w:rPr>
          <w:noProof/>
          <w:cs/>
        </w:rPr>
        <w:t>เรียนมีผลการเรียนรายวิชา</w:t>
      </w:r>
      <w:r w:rsidR="0041469D" w:rsidRPr="00FF17EE">
        <w:rPr>
          <w:noProof/>
          <w:cs/>
        </w:rPr>
        <w:t>สังคม</w:t>
      </w:r>
      <w:r w:rsidR="0041469D" w:rsidRPr="00FF17EE">
        <w:rPr>
          <w:rFonts w:hint="cs"/>
          <w:noProof/>
          <w:cs/>
        </w:rPr>
        <w:t>ศึกษา ศาสนา และวัฒนธรรม</w:t>
      </w:r>
      <w:r w:rsidR="0041469D" w:rsidRPr="00800AE0">
        <w:rPr>
          <w:noProof/>
          <w:cs/>
        </w:rPr>
        <w:t xml:space="preserve">ระดับ </w:t>
      </w:r>
      <w:r w:rsidR="0041469D" w:rsidRPr="00800AE0">
        <w:rPr>
          <w:noProof/>
        </w:rPr>
        <w:t xml:space="preserve">3 </w:t>
      </w:r>
      <w:r w:rsidR="0041469D" w:rsidRPr="00800AE0">
        <w:rPr>
          <w:noProof/>
          <w:cs/>
        </w:rPr>
        <w:t>ขึ้นไป</w:t>
      </w:r>
    </w:p>
    <w:p w14:paraId="2F0B6643" w14:textId="6F368CAA" w:rsidR="004764AE" w:rsidRDefault="004764AE" w:rsidP="004764AE">
      <w:pPr>
        <w:ind w:left="1418" w:hanging="236"/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 w:rsidR="00367EE3" w:rsidRPr="000C111E">
        <w:rPr>
          <w:noProof/>
          <w:cs/>
        </w:rPr>
        <w:t>ร้อยละ</w:t>
      </w:r>
      <w:r w:rsidR="00367EE3">
        <w:rPr>
          <w:rFonts w:hint="cs"/>
          <w:noProof/>
          <w:cs/>
        </w:rPr>
        <w:t xml:space="preserve"> 80 </w:t>
      </w:r>
      <w:r w:rsidR="00367EE3" w:rsidRPr="000C111E">
        <w:rPr>
          <w:noProof/>
          <w:cs/>
        </w:rPr>
        <w:t>ของ</w:t>
      </w:r>
      <w:r w:rsidR="00367EE3">
        <w:rPr>
          <w:rFonts w:hint="cs"/>
          <w:noProof/>
          <w:cs/>
        </w:rPr>
        <w:t>นัก</w:t>
      </w:r>
      <w:r w:rsidR="00367EE3" w:rsidRPr="000C111E">
        <w:rPr>
          <w:noProof/>
          <w:cs/>
        </w:rPr>
        <w:t xml:space="preserve">เรียนมีผลการเรียนรายวิชาศิลปะระดับ </w:t>
      </w:r>
      <w:r w:rsidR="00367EE3" w:rsidRPr="000C111E">
        <w:rPr>
          <w:noProof/>
        </w:rPr>
        <w:t xml:space="preserve">3 </w:t>
      </w:r>
      <w:r w:rsidR="00367EE3" w:rsidRPr="000C111E">
        <w:rPr>
          <w:noProof/>
          <w:cs/>
        </w:rPr>
        <w:t>ขึ้นไป</w:t>
      </w:r>
    </w:p>
    <w:p w14:paraId="35DBA796" w14:textId="77777777" w:rsidR="00367EE3" w:rsidRDefault="00D606CF" w:rsidP="00367EE3">
      <w:pPr>
        <w:ind w:left="1418" w:right="-285" w:hanging="236"/>
        <w:rPr>
          <w:noProof/>
        </w:rPr>
      </w:pPr>
      <w:r>
        <w:rPr>
          <w:noProof/>
        </w:rPr>
        <w:t>6</w:t>
      </w:r>
      <w:r w:rsidR="004764AE">
        <w:rPr>
          <w:noProof/>
        </w:rPr>
        <w:t>.</w:t>
      </w:r>
      <w:r w:rsidR="004764AE">
        <w:rPr>
          <w:noProof/>
        </w:rPr>
        <w:tab/>
      </w:r>
      <w:r w:rsidR="00367EE3" w:rsidRPr="00690749">
        <w:rPr>
          <w:noProof/>
          <w:cs/>
        </w:rPr>
        <w:t>ร้อยละ</w:t>
      </w:r>
      <w:r w:rsidR="00367EE3">
        <w:rPr>
          <w:rFonts w:hint="cs"/>
          <w:noProof/>
          <w:cs/>
        </w:rPr>
        <w:t xml:space="preserve"> 75 </w:t>
      </w:r>
      <w:r w:rsidR="00367EE3" w:rsidRPr="00690749">
        <w:rPr>
          <w:noProof/>
          <w:cs/>
        </w:rPr>
        <w:t>ของ</w:t>
      </w:r>
      <w:r w:rsidR="00367EE3">
        <w:rPr>
          <w:rFonts w:hint="cs"/>
          <w:noProof/>
          <w:cs/>
        </w:rPr>
        <w:t>นัก</w:t>
      </w:r>
      <w:r w:rsidR="00367EE3" w:rsidRPr="00690749">
        <w:rPr>
          <w:noProof/>
          <w:cs/>
        </w:rPr>
        <w:t xml:space="preserve">เรียนมีผลการเรียนรายวิชาการงานอาชีพระดับ </w:t>
      </w:r>
      <w:r w:rsidR="00367EE3" w:rsidRPr="00690749">
        <w:rPr>
          <w:noProof/>
        </w:rPr>
        <w:t xml:space="preserve">3 </w:t>
      </w:r>
      <w:r w:rsidR="00367EE3" w:rsidRPr="00690749">
        <w:rPr>
          <w:noProof/>
          <w:cs/>
        </w:rPr>
        <w:t>ขึ้นไป</w:t>
      </w:r>
    </w:p>
    <w:p w14:paraId="4578FF78" w14:textId="7B24BCA2" w:rsidR="00365705" w:rsidRDefault="00365705" w:rsidP="00367EE3">
      <w:pPr>
        <w:ind w:left="1418" w:right="-285" w:hanging="236"/>
        <w:rPr>
          <w:noProof/>
        </w:rPr>
      </w:pPr>
      <w:r>
        <w:rPr>
          <w:noProof/>
        </w:rPr>
        <w:t>7.</w:t>
      </w:r>
      <w:r>
        <w:rPr>
          <w:noProof/>
        </w:rPr>
        <w:tab/>
      </w:r>
      <w:r w:rsidR="00367EE3" w:rsidRPr="00DD1B3F">
        <w:rPr>
          <w:noProof/>
          <w:cs/>
        </w:rPr>
        <w:t>ร้อยละ</w:t>
      </w:r>
      <w:r w:rsidR="00367EE3">
        <w:rPr>
          <w:rFonts w:hint="cs"/>
          <w:noProof/>
          <w:cs/>
        </w:rPr>
        <w:t xml:space="preserve"> 80 </w:t>
      </w:r>
      <w:r w:rsidR="00367EE3" w:rsidRPr="00DD1B3F">
        <w:rPr>
          <w:noProof/>
          <w:cs/>
        </w:rPr>
        <w:t>ของ</w:t>
      </w:r>
      <w:r w:rsidR="00367EE3">
        <w:rPr>
          <w:rFonts w:hint="cs"/>
          <w:noProof/>
          <w:cs/>
        </w:rPr>
        <w:t>นัก</w:t>
      </w:r>
      <w:r w:rsidR="00367EE3" w:rsidRPr="00DD1B3F">
        <w:rPr>
          <w:noProof/>
          <w:cs/>
        </w:rPr>
        <w:t xml:space="preserve">เรียนมีผลการเรียนรายวิชาภาษาอังกฤษระดับ </w:t>
      </w:r>
      <w:r w:rsidR="00367EE3" w:rsidRPr="00DD1B3F">
        <w:rPr>
          <w:noProof/>
        </w:rPr>
        <w:t xml:space="preserve">3 </w:t>
      </w:r>
      <w:r w:rsidR="00367EE3" w:rsidRPr="00DD1B3F">
        <w:rPr>
          <w:noProof/>
          <w:cs/>
        </w:rPr>
        <w:t>ขึ้นไป</w:t>
      </w:r>
    </w:p>
    <w:p w14:paraId="23BBCE4E" w14:textId="77777777" w:rsidR="00367EE3" w:rsidRDefault="00812870" w:rsidP="00367EE3">
      <w:pPr>
        <w:ind w:left="1418" w:right="-285" w:hanging="236"/>
        <w:rPr>
          <w:noProof/>
        </w:rPr>
      </w:pPr>
      <w:r>
        <w:rPr>
          <w:noProof/>
        </w:rPr>
        <w:lastRenderedPageBreak/>
        <w:t>8.</w:t>
      </w:r>
      <w:r>
        <w:rPr>
          <w:noProof/>
        </w:rPr>
        <w:tab/>
      </w:r>
      <w:r w:rsidR="00367EE3" w:rsidRPr="003B520A">
        <w:rPr>
          <w:noProof/>
          <w:cs/>
        </w:rPr>
        <w:t>ร้อยละ</w:t>
      </w:r>
      <w:r w:rsidR="00367EE3">
        <w:rPr>
          <w:rFonts w:hint="cs"/>
          <w:noProof/>
          <w:cs/>
        </w:rPr>
        <w:t xml:space="preserve"> 35 </w:t>
      </w:r>
      <w:r w:rsidR="00367EE3" w:rsidRPr="00DD1B3F">
        <w:rPr>
          <w:noProof/>
          <w:cs/>
        </w:rPr>
        <w:t>ของ</w:t>
      </w:r>
      <w:r w:rsidR="00367EE3">
        <w:rPr>
          <w:rFonts w:hint="cs"/>
          <w:noProof/>
          <w:cs/>
        </w:rPr>
        <w:t>นัก</w:t>
      </w:r>
      <w:r w:rsidR="00367EE3" w:rsidRPr="00DD1B3F">
        <w:rPr>
          <w:noProof/>
          <w:cs/>
        </w:rPr>
        <w:t>เรียน</w:t>
      </w:r>
      <w:r w:rsidR="00367EE3" w:rsidRPr="003B520A">
        <w:rPr>
          <w:noProof/>
          <w:cs/>
        </w:rPr>
        <w:t>เรียนมีผลการเรียนรายวิชาภาษาต่างประเทศที่ 2 ระดับ 3 ขึ้นไป</w:t>
      </w:r>
    </w:p>
    <w:p w14:paraId="37E2308A" w14:textId="4B57BCC1" w:rsidR="00730F7D" w:rsidRDefault="006A15D9" w:rsidP="00AA0792">
      <w:pPr>
        <w:ind w:left="1418" w:hanging="236"/>
        <w:rPr>
          <w:cs/>
        </w:rPr>
      </w:pPr>
      <w:r>
        <w:t>9</w:t>
      </w:r>
      <w:r w:rsidR="00730F7D">
        <w:rPr>
          <w:rFonts w:hint="cs"/>
          <w:cs/>
        </w:rPr>
        <w:t>.</w:t>
      </w:r>
      <w:r w:rsidR="003D07D4">
        <w:rPr>
          <w:cs/>
        </w:rPr>
        <w:tab/>
      </w:r>
      <w:r w:rsidR="00730F7D">
        <w:rPr>
          <w:rFonts w:hint="cs"/>
          <w:cs/>
        </w:rPr>
        <w:t xml:space="preserve">ร้อยละ 99 </w:t>
      </w:r>
      <w:r w:rsidR="005042C3">
        <w:rPr>
          <w:rFonts w:eastAsia="Calibri" w:hint="cs"/>
          <w:noProof/>
          <w:cs/>
        </w:rPr>
        <w:t>ของ</w:t>
      </w:r>
      <w:r w:rsidR="005042C3" w:rsidRPr="0007093D">
        <w:rPr>
          <w:rFonts w:eastAsia="Calibri"/>
          <w:noProof/>
          <w:cs/>
        </w:rPr>
        <w:t>นักเรียน</w:t>
      </w:r>
      <w:r w:rsidR="00730F7D">
        <w:rPr>
          <w:rFonts w:hint="cs"/>
          <w:cs/>
        </w:rPr>
        <w:t>สามารถเข้าศึกษาต่อในระดับชั้นที่สูงขึ้น</w:t>
      </w:r>
    </w:p>
    <w:p w14:paraId="23448A85" w14:textId="77777777" w:rsidR="00AA0792" w:rsidRPr="00E706FC" w:rsidRDefault="00AA0792" w:rsidP="00AA0792">
      <w:pPr>
        <w:ind w:left="851" w:hanging="425"/>
        <w:rPr>
          <w:cs/>
        </w:rPr>
      </w:pPr>
      <w:r>
        <w:rPr>
          <w:rFonts w:hint="cs"/>
          <w:b/>
          <w:bCs/>
          <w:cs/>
        </w:rPr>
        <w:t>3</w:t>
      </w:r>
      <w:r w:rsidRPr="00E706FC">
        <w:rPr>
          <w:b/>
          <w:bCs/>
          <w:cs/>
        </w:rPr>
        <w:t>.</w:t>
      </w:r>
      <w:r w:rsidRPr="00E706FC">
        <w:rPr>
          <w:b/>
          <w:bCs/>
        </w:rPr>
        <w:t>2</w:t>
      </w:r>
      <w:r w:rsidRPr="00E706FC">
        <w:rPr>
          <w:b/>
          <w:bCs/>
          <w:cs/>
        </w:rPr>
        <w:tab/>
        <w:t>เชิงคุณภาพ</w:t>
      </w:r>
    </w:p>
    <w:p w14:paraId="2B0C5271" w14:textId="77777777" w:rsidR="001B779D" w:rsidRDefault="00AA0792" w:rsidP="00C72BCF">
      <w:pPr>
        <w:ind w:left="1418" w:hanging="284"/>
        <w:rPr>
          <w:rFonts w:eastAsia="Calibri"/>
          <w:noProof/>
        </w:rPr>
      </w:pPr>
      <w:r>
        <w:t>1.</w:t>
      </w:r>
      <w:r>
        <w:tab/>
      </w:r>
      <w:r w:rsidR="001A3001">
        <w:rPr>
          <w:rFonts w:eastAsia="Calibri" w:hint="cs"/>
          <w:noProof/>
          <w:cs/>
        </w:rPr>
        <w:t>นัก</w:t>
      </w:r>
      <w:r w:rsidR="001A3001" w:rsidRPr="001A3001">
        <w:rPr>
          <w:rFonts w:eastAsia="Calibri"/>
          <w:noProof/>
          <w:cs/>
        </w:rPr>
        <w:t>เรียนมีความรู้</w:t>
      </w:r>
      <w:r w:rsidR="006630E9">
        <w:rPr>
          <w:rFonts w:eastAsia="Calibri" w:hint="cs"/>
          <w:noProof/>
          <w:cs/>
        </w:rPr>
        <w:t>ความรู้</w:t>
      </w:r>
      <w:r w:rsidR="00FE0589">
        <w:rPr>
          <w:rFonts w:eastAsia="Calibri" w:hint="cs"/>
          <w:noProof/>
          <w:cs/>
        </w:rPr>
        <w:t xml:space="preserve"> </w:t>
      </w:r>
      <w:r w:rsidR="006630E9">
        <w:rPr>
          <w:rFonts w:eastAsia="Calibri" w:hint="cs"/>
          <w:noProof/>
          <w:cs/>
        </w:rPr>
        <w:t>ความสามารถ</w:t>
      </w:r>
      <w:r w:rsidR="00FE0589">
        <w:rPr>
          <w:rFonts w:eastAsia="Calibri" w:hint="cs"/>
          <w:noProof/>
          <w:cs/>
        </w:rPr>
        <w:t xml:space="preserve"> </w:t>
      </w:r>
      <w:r w:rsidR="006630E9">
        <w:rPr>
          <w:rFonts w:eastAsia="Calibri" w:hint="cs"/>
          <w:noProof/>
          <w:cs/>
        </w:rPr>
        <w:t>และ</w:t>
      </w:r>
      <w:r w:rsidR="001A3001" w:rsidRPr="001A3001">
        <w:rPr>
          <w:rFonts w:eastAsia="Calibri"/>
          <w:noProof/>
          <w:cs/>
        </w:rPr>
        <w:t>ทักษะตามมาตรฐานการศึกษาขั้นพื้นฐาน</w:t>
      </w:r>
    </w:p>
    <w:p w14:paraId="31294C2E" w14:textId="5B29553C" w:rsidR="00A4730F" w:rsidRDefault="001B779D" w:rsidP="00C72BCF">
      <w:pPr>
        <w:ind w:left="1418" w:hanging="284"/>
      </w:pPr>
      <w:r>
        <w:rPr>
          <w:rFonts w:eastAsia="Calibri" w:hint="cs"/>
          <w:noProof/>
          <w:cs/>
        </w:rPr>
        <w:t>2.</w:t>
      </w:r>
      <w:r>
        <w:rPr>
          <w:rFonts w:eastAsia="Calibri"/>
          <w:noProof/>
          <w:cs/>
        </w:rPr>
        <w:tab/>
      </w:r>
      <w:r>
        <w:rPr>
          <w:rFonts w:eastAsia="Calibri" w:hint="cs"/>
          <w:noProof/>
          <w:cs/>
        </w:rPr>
        <w:t>นักเรียน</w:t>
      </w:r>
      <w:r w:rsidR="009C177A">
        <w:rPr>
          <w:rFonts w:eastAsia="Calibri" w:hint="cs"/>
          <w:noProof/>
          <w:cs/>
        </w:rPr>
        <w:t>สามารถเข้า</w:t>
      </w:r>
      <w:r w:rsidR="001A3001" w:rsidRPr="001A3001">
        <w:rPr>
          <w:rFonts w:eastAsia="Calibri"/>
          <w:noProof/>
          <w:cs/>
        </w:rPr>
        <w:t>ศึกษาต่อ</w:t>
      </w:r>
      <w:r w:rsidR="00F1043D">
        <w:rPr>
          <w:rFonts w:hint="cs"/>
          <w:cs/>
        </w:rPr>
        <w:t>ในระดับชั้นที่สูงขึ้น</w:t>
      </w:r>
    </w:p>
    <w:p w14:paraId="125CA24A" w14:textId="77777777" w:rsidR="00AA0792" w:rsidRPr="00E706FC" w:rsidRDefault="00AA0792" w:rsidP="00AA0792">
      <w:pPr>
        <w:numPr>
          <w:ilvl w:val="0"/>
          <w:numId w:val="1"/>
        </w:numPr>
        <w:spacing w:before="120" w:line="259" w:lineRule="auto"/>
        <w:ind w:left="426" w:hanging="426"/>
      </w:pPr>
      <w:r>
        <w:rPr>
          <w:rFonts w:hint="cs"/>
          <w:b/>
          <w:bCs/>
          <w:cs/>
        </w:rPr>
        <w:t>วิธีดำเนินการ</w:t>
      </w: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2632"/>
        <w:gridCol w:w="3523"/>
      </w:tblGrid>
      <w:tr w:rsidR="00AA0792" w:rsidRPr="00F30997" w14:paraId="26842EF5" w14:textId="77777777" w:rsidTr="00575894">
        <w:trPr>
          <w:trHeight w:val="386"/>
          <w:tblHeader/>
          <w:jc w:val="center"/>
        </w:trPr>
        <w:tc>
          <w:tcPr>
            <w:tcW w:w="2065" w:type="pct"/>
            <w:shd w:val="clear" w:color="auto" w:fill="D0CECE" w:themeFill="background2" w:themeFillShade="E6"/>
            <w:vAlign w:val="center"/>
          </w:tcPr>
          <w:p w14:paraId="06CAA081" w14:textId="77777777" w:rsidR="00AA0792" w:rsidRPr="00F30997" w:rsidRDefault="00AA0792" w:rsidP="00D87B55">
            <w:pPr>
              <w:jc w:val="center"/>
              <w:rPr>
                <w:b/>
                <w:bCs/>
              </w:rPr>
            </w:pPr>
            <w:r w:rsidRPr="00F30997">
              <w:rPr>
                <w:b/>
                <w:bCs/>
                <w:cs/>
              </w:rPr>
              <w:t>ขั้นตอน</w:t>
            </w:r>
          </w:p>
        </w:tc>
        <w:tc>
          <w:tcPr>
            <w:tcW w:w="1255" w:type="pct"/>
            <w:shd w:val="clear" w:color="auto" w:fill="D0CECE" w:themeFill="background2" w:themeFillShade="E6"/>
            <w:vAlign w:val="center"/>
          </w:tcPr>
          <w:p w14:paraId="267C25C2" w14:textId="77777777" w:rsidR="00AA0792" w:rsidRPr="00F30997" w:rsidRDefault="00AA0792" w:rsidP="00D87B55">
            <w:pPr>
              <w:jc w:val="center"/>
              <w:rPr>
                <w:b/>
                <w:bCs/>
                <w:cs/>
              </w:rPr>
            </w:pPr>
            <w:r w:rsidRPr="00F30997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680" w:type="pct"/>
            <w:shd w:val="clear" w:color="auto" w:fill="D0CECE" w:themeFill="background2" w:themeFillShade="E6"/>
            <w:vAlign w:val="center"/>
          </w:tcPr>
          <w:p w14:paraId="03C137BE" w14:textId="77777777" w:rsidR="00AA0792" w:rsidRPr="00F30997" w:rsidRDefault="00AA0792" w:rsidP="00D87B55">
            <w:pPr>
              <w:jc w:val="center"/>
              <w:rPr>
                <w:b/>
                <w:bCs/>
                <w:cs/>
              </w:rPr>
            </w:pPr>
            <w:r w:rsidRPr="00F30997">
              <w:rPr>
                <w:b/>
                <w:bCs/>
                <w:cs/>
              </w:rPr>
              <w:t>ผู้รับผิดชอบ</w:t>
            </w:r>
          </w:p>
        </w:tc>
      </w:tr>
      <w:tr w:rsidR="00AA0792" w:rsidRPr="00F30997" w14:paraId="6FBF2232" w14:textId="77777777" w:rsidTr="00575894">
        <w:trPr>
          <w:trHeight w:val="242"/>
          <w:jc w:val="center"/>
        </w:trPr>
        <w:tc>
          <w:tcPr>
            <w:tcW w:w="2065" w:type="pct"/>
          </w:tcPr>
          <w:p w14:paraId="380A2E4E" w14:textId="77777777" w:rsidR="00AA0792" w:rsidRPr="00F30997" w:rsidRDefault="00AA0792" w:rsidP="00575894">
            <w:pPr>
              <w:rPr>
                <w:b/>
                <w:bCs/>
              </w:rPr>
            </w:pPr>
            <w:r w:rsidRPr="00F30997">
              <w:rPr>
                <w:rFonts w:hint="cs"/>
                <w:b/>
                <w:bCs/>
                <w:cs/>
              </w:rPr>
              <w:t>1.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F30997">
              <w:rPr>
                <w:b/>
                <w:bCs/>
                <w:cs/>
              </w:rPr>
              <w:t>ขั้นเตรียมการ</w:t>
            </w:r>
          </w:p>
          <w:p w14:paraId="799F387E" w14:textId="33F9E04F" w:rsidR="00AA0792" w:rsidRPr="00517177" w:rsidRDefault="00AA0792" w:rsidP="00AA0792">
            <w:pPr>
              <w:pStyle w:val="ListParagraph"/>
              <w:numPr>
                <w:ilvl w:val="0"/>
                <w:numId w:val="2"/>
              </w:numPr>
              <w:rPr>
                <w:cs/>
              </w:rPr>
            </w:pPr>
            <w:r w:rsidRPr="00517177">
              <w:rPr>
                <w:snapToGrid w:val="0"/>
                <w:cs/>
                <w:lang w:eastAsia="th-TH"/>
              </w:rPr>
              <w:t>ประชุมวางแผนมอบหมายความรับผิดชอบใน</w:t>
            </w:r>
            <w:r>
              <w:rPr>
                <w:rFonts w:hint="cs"/>
                <w:snapToGrid w:val="0"/>
                <w:cs/>
                <w:lang w:eastAsia="th-TH"/>
              </w:rPr>
              <w:t>การ</w:t>
            </w:r>
            <w:r w:rsidRPr="00517177">
              <w:rPr>
                <w:rFonts w:hint="cs"/>
                <w:snapToGrid w:val="0"/>
                <w:cs/>
                <w:lang w:eastAsia="th-TH"/>
              </w:rPr>
              <w:t>ดำเนินงาน</w:t>
            </w:r>
            <w:r w:rsidR="00D33E87">
              <w:rPr>
                <w:rFonts w:hint="cs"/>
                <w:cs/>
              </w:rPr>
              <w:t>และการปฏิบัติงาน</w:t>
            </w:r>
          </w:p>
        </w:tc>
        <w:tc>
          <w:tcPr>
            <w:tcW w:w="1255" w:type="pct"/>
          </w:tcPr>
          <w:p w14:paraId="6C472D4F" w14:textId="77777777" w:rsidR="00AA0792" w:rsidRDefault="00AA0792" w:rsidP="00575894">
            <w:pPr>
              <w:rPr>
                <w:b/>
                <w:bCs/>
              </w:rPr>
            </w:pPr>
          </w:p>
          <w:p w14:paraId="01A23381" w14:textId="4B9FD216" w:rsidR="00AA0792" w:rsidRPr="0091621C" w:rsidRDefault="00AA0792" w:rsidP="0057589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 </w:t>
            </w:r>
            <w:r w:rsidR="009268BE">
              <w:rPr>
                <w:rFonts w:hint="cs"/>
                <w:cs/>
              </w:rPr>
              <w:t>เม.ย.</w:t>
            </w:r>
            <w:r>
              <w:rPr>
                <w:rFonts w:hint="cs"/>
                <w:cs/>
              </w:rPr>
              <w:t xml:space="preserve"> </w:t>
            </w:r>
            <w:r w:rsidRPr="0091621C">
              <w:rPr>
                <w:rFonts w:hint="cs"/>
                <w:cs/>
              </w:rPr>
              <w:t>6</w:t>
            </w:r>
            <w:r w:rsidR="00D93977">
              <w:t>5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3</w:t>
            </w:r>
            <w:r w:rsidR="00F941F8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 xml:space="preserve"> </w:t>
            </w:r>
            <w:r w:rsidR="00F941F8">
              <w:rPr>
                <w:rFonts w:hint="cs"/>
                <w:cs/>
              </w:rPr>
              <w:t>พ</w:t>
            </w:r>
            <w:r>
              <w:rPr>
                <w:rFonts w:hint="cs"/>
                <w:cs/>
              </w:rPr>
              <w:t>.</w:t>
            </w:r>
            <w:r w:rsidR="00F941F8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 xml:space="preserve">. </w:t>
            </w:r>
            <w:r w:rsidRPr="0091621C">
              <w:rPr>
                <w:rFonts w:hint="cs"/>
                <w:cs/>
              </w:rPr>
              <w:t>6</w:t>
            </w:r>
            <w:r w:rsidR="00F55375">
              <w:rPr>
                <w:rFonts w:hint="cs"/>
                <w:cs/>
              </w:rPr>
              <w:t>5</w:t>
            </w:r>
          </w:p>
        </w:tc>
        <w:tc>
          <w:tcPr>
            <w:tcW w:w="1680" w:type="pct"/>
          </w:tcPr>
          <w:p w14:paraId="469E7C75" w14:textId="77777777" w:rsidR="00AA0792" w:rsidRDefault="00AA0792" w:rsidP="00575894">
            <w:pPr>
              <w:rPr>
                <w:b/>
                <w:bCs/>
              </w:rPr>
            </w:pPr>
          </w:p>
          <w:p w14:paraId="49196EDE" w14:textId="142D99CB" w:rsidR="00AA0792" w:rsidRPr="0091621C" w:rsidRDefault="00036139" w:rsidP="00575894">
            <w:pPr>
              <w:ind w:right="-143"/>
              <w:rPr>
                <w:cs/>
              </w:rPr>
            </w:pPr>
            <w:r>
              <w:rPr>
                <w:rFonts w:hint="cs"/>
                <w:cs/>
              </w:rPr>
              <w:t>นางสุภิสรา  มณีรัตน์</w:t>
            </w:r>
          </w:p>
        </w:tc>
      </w:tr>
      <w:tr w:rsidR="00AA0792" w:rsidRPr="00F30997" w14:paraId="02A33F2B" w14:textId="77777777" w:rsidTr="00575894">
        <w:trPr>
          <w:trHeight w:val="147"/>
          <w:jc w:val="center"/>
        </w:trPr>
        <w:tc>
          <w:tcPr>
            <w:tcW w:w="2065" w:type="pct"/>
          </w:tcPr>
          <w:p w14:paraId="128FD96B" w14:textId="77777777" w:rsidR="00AA0792" w:rsidRPr="00E61160" w:rsidRDefault="00AA0792" w:rsidP="00575894">
            <w:pPr>
              <w:ind w:left="384" w:hanging="384"/>
              <w:rPr>
                <w:b/>
                <w:bCs/>
              </w:rPr>
            </w:pPr>
            <w:r w:rsidRPr="00E61160">
              <w:rPr>
                <w:rFonts w:hint="cs"/>
                <w:b/>
                <w:bCs/>
                <w:cs/>
              </w:rPr>
              <w:t xml:space="preserve">2. </w:t>
            </w:r>
            <w:r w:rsidRPr="00E61160">
              <w:rPr>
                <w:b/>
                <w:bCs/>
                <w:cs/>
              </w:rPr>
              <w:t>ขั้นดำเนินการ/กิจกรรม</w:t>
            </w:r>
          </w:p>
          <w:p w14:paraId="67817F04" w14:textId="51A11F7E" w:rsidR="00AA0792" w:rsidRDefault="00AA0792" w:rsidP="00575894">
            <w:pPr>
              <w:ind w:left="384" w:hanging="384"/>
            </w:pPr>
            <w:r>
              <w:rPr>
                <w:cs/>
              </w:rPr>
              <w:t>2.2.</w:t>
            </w:r>
            <w:r>
              <w:rPr>
                <w:cs/>
              </w:rPr>
              <w:tab/>
            </w:r>
            <w:r w:rsidR="00E90B7B">
              <w:rPr>
                <w:cs/>
              </w:rPr>
              <w:t>กิจกรรม</w:t>
            </w:r>
            <w:r w:rsidR="00E90B7B" w:rsidRPr="00E90B7B">
              <w:rPr>
                <w:cs/>
              </w:rPr>
              <w:t>สอนเสริมทางวิชาการ</w:t>
            </w:r>
          </w:p>
          <w:p w14:paraId="6DF2B22A" w14:textId="7C9B842A" w:rsidR="00AA0792" w:rsidRDefault="00AA0792" w:rsidP="00F71EA5">
            <w:pPr>
              <w:ind w:left="875" w:hanging="526"/>
            </w:pPr>
            <w:r>
              <w:rPr>
                <w:cs/>
              </w:rPr>
              <w:t>2.</w:t>
            </w:r>
            <w:r w:rsidR="00F71EA5">
              <w:t>2</w:t>
            </w:r>
            <w:r>
              <w:rPr>
                <w:cs/>
              </w:rPr>
              <w:t>.</w:t>
            </w:r>
            <w:r w:rsidR="00F71EA5">
              <w:t>1.</w:t>
            </w:r>
            <w:r>
              <w:rPr>
                <w:cs/>
              </w:rPr>
              <w:tab/>
            </w:r>
            <w:r w:rsidR="00F71EA5" w:rsidRPr="00F71EA5">
              <w:rPr>
                <w:cs/>
              </w:rPr>
              <w:t>ซ่อมเสริมเติมเต็ม</w:t>
            </w:r>
          </w:p>
          <w:p w14:paraId="3A11F9C6" w14:textId="77777777" w:rsidR="00AA0792" w:rsidRDefault="00F71EA5" w:rsidP="000235A8">
            <w:pPr>
              <w:ind w:left="875" w:hanging="526"/>
            </w:pPr>
            <w:r>
              <w:t>2.2.2.</w:t>
            </w:r>
            <w:r>
              <w:tab/>
            </w:r>
            <w:r w:rsidR="00CB6BCD" w:rsidRPr="00CB6BCD">
              <w:rPr>
                <w:cs/>
              </w:rPr>
              <w:t>ติวเข้ามหาวิทยาลัย</w:t>
            </w:r>
          </w:p>
          <w:p w14:paraId="7A834650" w14:textId="6AA5C7C2" w:rsidR="001F670D" w:rsidRPr="00E61160" w:rsidRDefault="001F670D" w:rsidP="001F670D">
            <w:pPr>
              <w:ind w:left="384" w:hanging="384"/>
              <w:rPr>
                <w:cs/>
              </w:rPr>
            </w:pPr>
            <w:r>
              <w:rPr>
                <w:cs/>
              </w:rPr>
              <w:t>2.1.</w:t>
            </w:r>
            <w:r>
              <w:rPr>
                <w:cs/>
              </w:rPr>
              <w:tab/>
              <w:t>กิจกรรม</w:t>
            </w:r>
            <w:r w:rsidRPr="00F71EA5">
              <w:rPr>
                <w:cs/>
              </w:rPr>
              <w:t>เตรียมความพร้อมสู่ค่าย สอวน.</w:t>
            </w:r>
          </w:p>
        </w:tc>
        <w:tc>
          <w:tcPr>
            <w:tcW w:w="1255" w:type="pct"/>
          </w:tcPr>
          <w:p w14:paraId="192D5982" w14:textId="185B3898" w:rsidR="00AA0792" w:rsidRDefault="00AA0792" w:rsidP="00575894"/>
          <w:p w14:paraId="7E96D803" w14:textId="77777777" w:rsidR="006C5409" w:rsidRPr="00E61160" w:rsidRDefault="006C5409" w:rsidP="00575894"/>
          <w:p w14:paraId="7BCFA02C" w14:textId="6B3FEAB5" w:rsidR="00AA0792" w:rsidRDefault="00A40AD4" w:rsidP="00575894">
            <w:r>
              <w:rPr>
                <w:rFonts w:hint="cs"/>
                <w:cs/>
              </w:rPr>
              <w:t>9</w:t>
            </w:r>
            <w:r w:rsidR="00AA0792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พ</w:t>
            </w:r>
            <w:r w:rsidR="00AA0792">
              <w:rPr>
                <w:cs/>
              </w:rPr>
              <w:t>.</w:t>
            </w:r>
            <w:r>
              <w:rPr>
                <w:rFonts w:hint="cs"/>
                <w:cs/>
              </w:rPr>
              <w:t>ค</w:t>
            </w:r>
            <w:r w:rsidR="00AA0792">
              <w:rPr>
                <w:cs/>
              </w:rPr>
              <w:t>. 6</w:t>
            </w:r>
            <w:r w:rsidR="00D93977">
              <w:t>5</w:t>
            </w:r>
            <w:r w:rsidR="00AA0792">
              <w:rPr>
                <w:cs/>
              </w:rPr>
              <w:t xml:space="preserve"> – </w:t>
            </w:r>
            <w:r>
              <w:rPr>
                <w:rFonts w:hint="cs"/>
                <w:cs/>
              </w:rPr>
              <w:t>31</w:t>
            </w:r>
            <w:r w:rsidR="00AA0792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มี</w:t>
            </w:r>
            <w:r w:rsidR="00AA0792">
              <w:rPr>
                <w:cs/>
              </w:rPr>
              <w:t>.</w:t>
            </w:r>
            <w:r>
              <w:rPr>
                <w:rFonts w:hint="cs"/>
                <w:cs/>
              </w:rPr>
              <w:t>ค</w:t>
            </w:r>
            <w:r w:rsidR="00AA0792">
              <w:rPr>
                <w:cs/>
              </w:rPr>
              <w:t>. 6</w:t>
            </w:r>
            <w:r w:rsidR="00D93977">
              <w:t>6</w:t>
            </w:r>
          </w:p>
          <w:p w14:paraId="5E1CCDEE" w14:textId="77777777" w:rsidR="00AA0792" w:rsidRDefault="00AA0792" w:rsidP="00307ED0">
            <w:r>
              <w:rPr>
                <w:cs/>
              </w:rPr>
              <w:t>1</w:t>
            </w:r>
            <w:r w:rsidR="004D0723">
              <w:rPr>
                <w:rFonts w:hint="cs"/>
                <w:cs/>
              </w:rPr>
              <w:t xml:space="preserve"> </w:t>
            </w:r>
            <w:r w:rsidR="009C7B4D">
              <w:rPr>
                <w:rFonts w:hint="cs"/>
                <w:cs/>
              </w:rPr>
              <w:t>ต.ค.</w:t>
            </w:r>
            <w:r>
              <w:rPr>
                <w:cs/>
              </w:rPr>
              <w:t xml:space="preserve"> 6</w:t>
            </w:r>
            <w:r w:rsidR="00396D61">
              <w:t>5</w:t>
            </w:r>
            <w:r>
              <w:rPr>
                <w:cs/>
              </w:rPr>
              <w:t xml:space="preserve"> – 31 มี.ค. 6</w:t>
            </w:r>
            <w:r w:rsidR="00396D61">
              <w:t>6</w:t>
            </w:r>
          </w:p>
          <w:p w14:paraId="540072CF" w14:textId="1ACAAB43" w:rsidR="006D4DDF" w:rsidRPr="00E61160" w:rsidRDefault="006D4DDF" w:rsidP="00307ED0">
            <w:pPr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พ</w:t>
            </w:r>
            <w:r>
              <w:rPr>
                <w:cs/>
              </w:rPr>
              <w:t>.</w:t>
            </w:r>
            <w:r>
              <w:rPr>
                <w:rFonts w:hint="cs"/>
                <w:cs/>
              </w:rPr>
              <w:t>ค</w:t>
            </w:r>
            <w:r>
              <w:rPr>
                <w:cs/>
              </w:rPr>
              <w:t>. 6</w:t>
            </w:r>
            <w:r>
              <w:t>5</w:t>
            </w:r>
            <w:r>
              <w:rPr>
                <w:cs/>
              </w:rPr>
              <w:t xml:space="preserve"> –</w:t>
            </w:r>
            <w:r>
              <w:rPr>
                <w:rFonts w:hint="cs"/>
                <w:cs/>
              </w:rPr>
              <w:t xml:space="preserve"> 30 ก.ย. 65</w:t>
            </w:r>
          </w:p>
        </w:tc>
        <w:tc>
          <w:tcPr>
            <w:tcW w:w="1680" w:type="pct"/>
          </w:tcPr>
          <w:p w14:paraId="3041521B" w14:textId="77777777" w:rsidR="00AA0792" w:rsidRPr="00E61160" w:rsidRDefault="00AA0792" w:rsidP="00575894"/>
          <w:p w14:paraId="5622C2F1" w14:textId="77777777" w:rsidR="006C5409" w:rsidRDefault="006C5409" w:rsidP="00575894"/>
          <w:p w14:paraId="23FEB151" w14:textId="77777777" w:rsidR="00FC4615" w:rsidRDefault="00FC4615" w:rsidP="00FC4615">
            <w:r>
              <w:rPr>
                <w:rFonts w:hint="cs"/>
                <w:cs/>
              </w:rPr>
              <w:t>กลุ่มสาระการเรียนรู้</w:t>
            </w:r>
          </w:p>
          <w:p w14:paraId="4C60F4FA" w14:textId="1910D5AF" w:rsidR="006C5409" w:rsidRDefault="00517721" w:rsidP="00575894">
            <w:r>
              <w:rPr>
                <w:rFonts w:hint="cs"/>
                <w:cs/>
              </w:rPr>
              <w:t>นางสุภิสรา  มณีรัตน์</w:t>
            </w:r>
          </w:p>
          <w:p w14:paraId="2465430D" w14:textId="055870E0" w:rsidR="00C22164" w:rsidRDefault="00AA0792" w:rsidP="00575894">
            <w:r>
              <w:rPr>
                <w:cs/>
              </w:rPr>
              <w:t>นางสาว</w:t>
            </w:r>
            <w:r w:rsidR="009B01EA">
              <w:rPr>
                <w:rFonts w:hint="cs"/>
                <w:cs/>
              </w:rPr>
              <w:t xml:space="preserve">ธนิกานต์  </w:t>
            </w:r>
            <w:r w:rsidR="008270B5">
              <w:rPr>
                <w:rFonts w:hint="cs"/>
                <w:cs/>
              </w:rPr>
              <w:t>กันฑะวงศ์</w:t>
            </w:r>
          </w:p>
          <w:p w14:paraId="6864EB49" w14:textId="5BCA1B51" w:rsidR="00AA0792" w:rsidRPr="00E61160" w:rsidRDefault="00AA0792" w:rsidP="00C22164">
            <w:r>
              <w:rPr>
                <w:cs/>
              </w:rPr>
              <w:t>นาง</w:t>
            </w:r>
            <w:r w:rsidR="009B01EA">
              <w:rPr>
                <w:rFonts w:hint="cs"/>
                <w:cs/>
              </w:rPr>
              <w:t>สาวบุณยวีร์  เตชะภัททวรกุล</w:t>
            </w:r>
          </w:p>
        </w:tc>
      </w:tr>
      <w:tr w:rsidR="00AA0792" w:rsidRPr="00F30997" w14:paraId="311F3F67" w14:textId="77777777" w:rsidTr="00575894">
        <w:trPr>
          <w:trHeight w:val="48"/>
          <w:jc w:val="center"/>
        </w:trPr>
        <w:tc>
          <w:tcPr>
            <w:tcW w:w="2065" w:type="pct"/>
          </w:tcPr>
          <w:p w14:paraId="4BBAFA76" w14:textId="77777777" w:rsidR="00AA0792" w:rsidRPr="00841912" w:rsidRDefault="00AA0792" w:rsidP="00575894">
            <w:pPr>
              <w:rPr>
                <w:b/>
                <w:bCs/>
              </w:rPr>
            </w:pPr>
            <w:r w:rsidRPr="00841912">
              <w:rPr>
                <w:b/>
                <w:bCs/>
                <w:cs/>
              </w:rPr>
              <w:t>3. ขั้นตรวจสอบ</w:t>
            </w:r>
          </w:p>
          <w:p w14:paraId="59971ED3" w14:textId="77777777" w:rsidR="00430C0C" w:rsidRDefault="00AA0792" w:rsidP="00430C0C">
            <w:pPr>
              <w:ind w:left="388" w:hanging="388"/>
            </w:pPr>
            <w:r w:rsidRPr="00841912">
              <w:rPr>
                <w:cs/>
              </w:rPr>
              <w:t>3.1.</w:t>
            </w:r>
            <w:r w:rsidRPr="00841912">
              <w:rPr>
                <w:cs/>
              </w:rPr>
              <w:tab/>
              <w:t>บัญชีเบิก-จ่าย วัสดุอุปกรณ์</w:t>
            </w:r>
          </w:p>
          <w:p w14:paraId="02402C69" w14:textId="139DC4C7" w:rsidR="00C15E43" w:rsidRPr="00841912" w:rsidRDefault="00AA0792" w:rsidP="008F232B">
            <w:pPr>
              <w:ind w:left="388" w:hanging="388"/>
              <w:rPr>
                <w:cs/>
              </w:rPr>
            </w:pPr>
            <w:r w:rsidRPr="00841912">
              <w:rPr>
                <w:cs/>
              </w:rPr>
              <w:t>3.2.</w:t>
            </w:r>
            <w:r w:rsidRPr="00841912">
              <w:rPr>
                <w:cs/>
              </w:rPr>
              <w:tab/>
              <w:t>ผลการดำเนินงาน</w:t>
            </w:r>
          </w:p>
        </w:tc>
        <w:tc>
          <w:tcPr>
            <w:tcW w:w="1255" w:type="pct"/>
          </w:tcPr>
          <w:p w14:paraId="72F45F7B" w14:textId="77777777" w:rsidR="00AA0792" w:rsidRPr="00841912" w:rsidRDefault="00AA0792" w:rsidP="00575894"/>
          <w:p w14:paraId="23FFD964" w14:textId="19D9391A" w:rsidR="00AA0792" w:rsidRPr="00841912" w:rsidRDefault="00AA0792" w:rsidP="00575894">
            <w:pPr>
              <w:ind w:left="33"/>
            </w:pPr>
            <w:r w:rsidRPr="00841912">
              <w:t>1</w:t>
            </w:r>
            <w:r w:rsidRPr="00841912">
              <w:rPr>
                <w:cs/>
              </w:rPr>
              <w:t xml:space="preserve"> เม.ย.</w:t>
            </w:r>
            <w:r w:rsidR="00CF3DB4">
              <w:rPr>
                <w:rFonts w:hint="cs"/>
                <w:cs/>
              </w:rPr>
              <w:t xml:space="preserve"> </w:t>
            </w:r>
            <w:r w:rsidRPr="00841912">
              <w:t>6</w:t>
            </w:r>
            <w:r w:rsidR="009910F5">
              <w:t>5</w:t>
            </w:r>
            <w:r w:rsidRPr="00841912">
              <w:rPr>
                <w:cs/>
              </w:rPr>
              <w:t xml:space="preserve"> </w:t>
            </w:r>
            <w:r w:rsidRPr="00841912">
              <w:t>–</w:t>
            </w:r>
            <w:r w:rsidRPr="00841912">
              <w:rPr>
                <w:cs/>
              </w:rPr>
              <w:t xml:space="preserve"> </w:t>
            </w:r>
            <w:r w:rsidRPr="00841912">
              <w:t>31</w:t>
            </w:r>
            <w:r w:rsidRPr="00841912">
              <w:rPr>
                <w:cs/>
              </w:rPr>
              <w:t xml:space="preserve"> มี.ค.</w:t>
            </w:r>
            <w:r w:rsidR="00CF3DB4">
              <w:t xml:space="preserve"> </w:t>
            </w:r>
            <w:r w:rsidRPr="00841912">
              <w:t>6</w:t>
            </w:r>
            <w:r w:rsidR="009910F5">
              <w:t>6</w:t>
            </w:r>
          </w:p>
          <w:p w14:paraId="29438482" w14:textId="7802E454" w:rsidR="00AA0792" w:rsidRPr="00841912" w:rsidRDefault="00794C62" w:rsidP="00794C62">
            <w:pPr>
              <w:ind w:left="33"/>
              <w:rPr>
                <w:b/>
                <w:bCs/>
                <w:cs/>
              </w:rPr>
            </w:pPr>
            <w:r w:rsidRPr="00841912">
              <w:t>1</w:t>
            </w:r>
            <w:r w:rsidRPr="00841912">
              <w:rPr>
                <w:cs/>
              </w:rPr>
              <w:t xml:space="preserve"> เม.ย.</w:t>
            </w:r>
            <w:r>
              <w:rPr>
                <w:rFonts w:hint="cs"/>
                <w:cs/>
              </w:rPr>
              <w:t xml:space="preserve"> </w:t>
            </w:r>
            <w:r w:rsidRPr="00841912">
              <w:t>6</w:t>
            </w:r>
            <w:r>
              <w:t>5</w:t>
            </w:r>
            <w:r w:rsidRPr="00841912">
              <w:rPr>
                <w:cs/>
              </w:rPr>
              <w:t xml:space="preserve"> </w:t>
            </w:r>
            <w:r w:rsidRPr="00841912">
              <w:t>–</w:t>
            </w:r>
            <w:r w:rsidRPr="00841912">
              <w:rPr>
                <w:cs/>
              </w:rPr>
              <w:t xml:space="preserve"> </w:t>
            </w:r>
            <w:r w:rsidRPr="00841912">
              <w:t>31</w:t>
            </w:r>
            <w:r w:rsidRPr="00841912">
              <w:rPr>
                <w:cs/>
              </w:rPr>
              <w:t xml:space="preserve"> มี.ค.</w:t>
            </w:r>
            <w:r>
              <w:t xml:space="preserve"> </w:t>
            </w:r>
            <w:r w:rsidRPr="00841912">
              <w:t>6</w:t>
            </w:r>
            <w:r>
              <w:t>6</w:t>
            </w:r>
          </w:p>
        </w:tc>
        <w:tc>
          <w:tcPr>
            <w:tcW w:w="1680" w:type="pct"/>
          </w:tcPr>
          <w:p w14:paraId="1E3F2507" w14:textId="77777777" w:rsidR="00AA0792" w:rsidRPr="00841912" w:rsidRDefault="00AA0792" w:rsidP="00575894"/>
          <w:p w14:paraId="777C410D" w14:textId="77777777" w:rsidR="00AA0792" w:rsidRPr="00841912" w:rsidRDefault="00AA0792" w:rsidP="00575894">
            <w:r w:rsidRPr="00841912">
              <w:rPr>
                <w:cs/>
              </w:rPr>
              <w:t>เจ้าหน้าที่พัสดุฝ่าย</w:t>
            </w:r>
          </w:p>
          <w:p w14:paraId="74D882CF" w14:textId="77777777" w:rsidR="00AA0792" w:rsidRPr="00841912" w:rsidRDefault="00AA0792" w:rsidP="00575894">
            <w:r w:rsidRPr="00841912">
              <w:rPr>
                <w:cs/>
              </w:rPr>
              <w:t>ผู้รับผิดชอบกิจกรรม</w:t>
            </w:r>
          </w:p>
        </w:tc>
      </w:tr>
      <w:tr w:rsidR="00AA0792" w:rsidRPr="00F30997" w14:paraId="0EC71A85" w14:textId="77777777" w:rsidTr="00575894">
        <w:trPr>
          <w:trHeight w:val="48"/>
          <w:jc w:val="center"/>
        </w:trPr>
        <w:tc>
          <w:tcPr>
            <w:tcW w:w="2065" w:type="pct"/>
          </w:tcPr>
          <w:p w14:paraId="16D0242B" w14:textId="77777777" w:rsidR="00AA0792" w:rsidRPr="00841912" w:rsidRDefault="00AA0792" w:rsidP="00575894">
            <w:pPr>
              <w:rPr>
                <w:b/>
                <w:bCs/>
              </w:rPr>
            </w:pPr>
            <w:r w:rsidRPr="00841912">
              <w:rPr>
                <w:b/>
                <w:bCs/>
                <w:cs/>
              </w:rPr>
              <w:t>4. ขั้นประเมินผล</w:t>
            </w:r>
          </w:p>
          <w:p w14:paraId="4E2E4A4A" w14:textId="77777777" w:rsidR="00CB639A" w:rsidRDefault="00AA0792" w:rsidP="00CB639A">
            <w:pPr>
              <w:ind w:left="388" w:hanging="388"/>
            </w:pPr>
            <w:r w:rsidRPr="00841912">
              <w:rPr>
                <w:cs/>
              </w:rPr>
              <w:t>4.1.</w:t>
            </w:r>
            <w:r w:rsidRPr="00841912">
              <w:rPr>
                <w:cs/>
              </w:rPr>
              <w:tab/>
              <w:t>สรุปและรายงานผลการดำเนินงาน</w:t>
            </w:r>
          </w:p>
          <w:p w14:paraId="1905D2FE" w14:textId="292A132C" w:rsidR="00AA0792" w:rsidRPr="00841912" w:rsidRDefault="00AA0792" w:rsidP="00CB639A">
            <w:pPr>
              <w:ind w:left="388" w:hanging="388"/>
              <w:rPr>
                <w:cs/>
              </w:rPr>
            </w:pPr>
            <w:r w:rsidRPr="00841912">
              <w:rPr>
                <w:cs/>
              </w:rPr>
              <w:t>4.2.</w:t>
            </w:r>
            <w:r w:rsidRPr="00841912">
              <w:rPr>
                <w:cs/>
              </w:rPr>
              <w:tab/>
              <w:t>นำผลการประเมินไปปรับปรุง</w:t>
            </w:r>
          </w:p>
        </w:tc>
        <w:tc>
          <w:tcPr>
            <w:tcW w:w="1255" w:type="pct"/>
          </w:tcPr>
          <w:p w14:paraId="0F7C22BB" w14:textId="77777777" w:rsidR="00AA0792" w:rsidRPr="00841912" w:rsidRDefault="00AA0792" w:rsidP="00575894"/>
          <w:p w14:paraId="284D2C36" w14:textId="3C7FA4D4" w:rsidR="00AA0792" w:rsidRPr="00841912" w:rsidRDefault="009A7F7F" w:rsidP="00575894">
            <w:r>
              <w:rPr>
                <w:rFonts w:hint="cs"/>
                <w:cs/>
              </w:rPr>
              <w:t xml:space="preserve">1 </w:t>
            </w:r>
            <w:r w:rsidR="00AF0FAA">
              <w:rPr>
                <w:rFonts w:hint="cs"/>
                <w:cs/>
              </w:rPr>
              <w:t xml:space="preserve">มี.ค. 66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AF0FAA">
              <w:rPr>
                <w:rFonts w:hint="cs"/>
                <w:cs/>
              </w:rPr>
              <w:t>30 เม.ย. 66</w:t>
            </w:r>
          </w:p>
          <w:p w14:paraId="7F0F391F" w14:textId="7D8FE40E" w:rsidR="00AA0792" w:rsidRPr="00841912" w:rsidRDefault="00AA0792" w:rsidP="00575894">
            <w:pPr>
              <w:rPr>
                <w:b/>
                <w:bCs/>
              </w:rPr>
            </w:pPr>
            <w:r w:rsidRPr="00841912">
              <w:t>1</w:t>
            </w:r>
            <w:r w:rsidRPr="00841912">
              <w:rPr>
                <w:cs/>
              </w:rPr>
              <w:t xml:space="preserve"> เม.ย.</w:t>
            </w:r>
            <w:r w:rsidRPr="00841912">
              <w:t>6</w:t>
            </w:r>
            <w:r w:rsidR="00264A93">
              <w:t>6</w:t>
            </w:r>
            <w:r w:rsidRPr="00841912">
              <w:rPr>
                <w:cs/>
              </w:rPr>
              <w:t xml:space="preserve"> </w:t>
            </w:r>
            <w:r w:rsidRPr="00841912">
              <w:t>–</w:t>
            </w:r>
            <w:r w:rsidRPr="00841912">
              <w:rPr>
                <w:cs/>
              </w:rPr>
              <w:t xml:space="preserve"> </w:t>
            </w:r>
            <w:r w:rsidRPr="00841912">
              <w:t>31</w:t>
            </w:r>
            <w:r w:rsidRPr="00841912">
              <w:rPr>
                <w:cs/>
              </w:rPr>
              <w:t xml:space="preserve"> มี.ค.</w:t>
            </w:r>
            <w:r w:rsidRPr="00841912">
              <w:t>6</w:t>
            </w:r>
            <w:r w:rsidR="005F4294">
              <w:t>7</w:t>
            </w:r>
          </w:p>
        </w:tc>
        <w:tc>
          <w:tcPr>
            <w:tcW w:w="1680" w:type="pct"/>
          </w:tcPr>
          <w:p w14:paraId="060F57C5" w14:textId="77777777" w:rsidR="00AA0792" w:rsidRPr="00841912" w:rsidRDefault="00AA0792" w:rsidP="00575894"/>
          <w:p w14:paraId="15A6DDA3" w14:textId="0ED6889E" w:rsidR="00AA0792" w:rsidRPr="00841912" w:rsidRDefault="001D7613" w:rsidP="00575894">
            <w:r>
              <w:rPr>
                <w:rFonts w:hint="cs"/>
                <w:cs/>
              </w:rPr>
              <w:t>นางสุภิสรา  มณีรัตน์</w:t>
            </w:r>
          </w:p>
          <w:p w14:paraId="3D916B1D" w14:textId="77777777" w:rsidR="00AA0792" w:rsidRPr="00841912" w:rsidRDefault="00AA0792" w:rsidP="00575894">
            <w:r w:rsidRPr="00841912">
              <w:rPr>
                <w:cs/>
              </w:rPr>
              <w:t>ผู้รับผิดชอบกิจกรรม</w:t>
            </w:r>
          </w:p>
        </w:tc>
      </w:tr>
    </w:tbl>
    <w:p w14:paraId="075111C6" w14:textId="77777777" w:rsidR="00AA0792" w:rsidRDefault="00AA0792" w:rsidP="00AA0792">
      <w:pPr>
        <w:numPr>
          <w:ilvl w:val="0"/>
          <w:numId w:val="1"/>
        </w:numPr>
        <w:spacing w:before="240" w:line="259" w:lineRule="auto"/>
        <w:ind w:left="426" w:hanging="426"/>
        <w:rPr>
          <w:b/>
          <w:bCs/>
        </w:rPr>
      </w:pPr>
      <w:r w:rsidRPr="00927CD6">
        <w:rPr>
          <w:rFonts w:hint="cs"/>
          <w:b/>
          <w:bCs/>
          <w:cs/>
        </w:rPr>
        <w:t>สถานที่ดำเนินการ</w:t>
      </w:r>
    </w:p>
    <w:p w14:paraId="4C2387E9" w14:textId="3836FCDF" w:rsidR="00AA0792" w:rsidRDefault="00AA0792" w:rsidP="000933A4">
      <w:pPr>
        <w:ind w:left="426"/>
      </w:pPr>
      <w:bookmarkStart w:id="0" w:name="_Hlk73278231"/>
      <w:r>
        <w:rPr>
          <w:rFonts w:hint="cs"/>
          <w:cs/>
        </w:rPr>
        <w:t>โรงเรียนเฉลิมพระเกียรติสมเด็จพระศรีนครินทร์ ภูเก็ต ในพระราชูปถัมภ์สมเด็จพระเทพรัตนราชสุดาฯ สยามบรมราชกุมารี</w:t>
      </w:r>
      <w:bookmarkEnd w:id="0"/>
    </w:p>
    <w:p w14:paraId="1971F462" w14:textId="77777777" w:rsidR="004A0014" w:rsidRDefault="004A0014" w:rsidP="004A0014">
      <w:pPr>
        <w:numPr>
          <w:ilvl w:val="0"/>
          <w:numId w:val="1"/>
        </w:numPr>
        <w:spacing w:before="120" w:line="259" w:lineRule="auto"/>
        <w:ind w:left="426" w:hanging="426"/>
        <w:rPr>
          <w:b/>
          <w:bCs/>
        </w:rPr>
      </w:pPr>
      <w:r w:rsidRPr="00F861A1">
        <w:rPr>
          <w:b/>
          <w:bCs/>
          <w:cs/>
        </w:rPr>
        <w:t>งบประมาณที่ใช้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984"/>
        <w:gridCol w:w="930"/>
      </w:tblGrid>
      <w:tr w:rsidR="004A0014" w14:paraId="72ACB9A5" w14:textId="77777777" w:rsidTr="00575894">
        <w:tc>
          <w:tcPr>
            <w:tcW w:w="3827" w:type="dxa"/>
          </w:tcPr>
          <w:p w14:paraId="43B919C6" w14:textId="77777777" w:rsidR="004A0014" w:rsidRDefault="004A0014" w:rsidP="00575894"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เงินอุดหนุนรายหัวที่รัฐบาลจัดสรรให้</w:t>
            </w:r>
          </w:p>
        </w:tc>
        <w:tc>
          <w:tcPr>
            <w:tcW w:w="1984" w:type="dxa"/>
          </w:tcPr>
          <w:p w14:paraId="2F1E8BAC" w14:textId="080703A0" w:rsidR="004A0014" w:rsidRPr="008136AF" w:rsidRDefault="004A0014" w:rsidP="00575894">
            <w:pPr>
              <w:jc w:val="right"/>
            </w:pPr>
            <w:r w:rsidRPr="00AD1EE1">
              <w:t>7</w:t>
            </w:r>
            <w:r w:rsidR="00386F69">
              <w:t>4</w:t>
            </w:r>
            <w:r w:rsidRPr="00AD1EE1">
              <w:t>,000</w:t>
            </w:r>
          </w:p>
        </w:tc>
        <w:tc>
          <w:tcPr>
            <w:tcW w:w="930" w:type="dxa"/>
          </w:tcPr>
          <w:p w14:paraId="41E11343" w14:textId="77777777" w:rsidR="004A0014" w:rsidRDefault="004A0014" w:rsidP="00575894">
            <w:pPr>
              <w:jc w:val="right"/>
            </w:pPr>
            <w:r>
              <w:rPr>
                <w:rFonts w:hint="cs"/>
                <w:cs/>
              </w:rPr>
              <w:t>บาท</w:t>
            </w:r>
          </w:p>
        </w:tc>
      </w:tr>
      <w:tr w:rsidR="004A0014" w14:paraId="02E0D4E9" w14:textId="77777777" w:rsidTr="00575894">
        <w:tc>
          <w:tcPr>
            <w:tcW w:w="3827" w:type="dxa"/>
          </w:tcPr>
          <w:p w14:paraId="675AD3A5" w14:textId="2E100EB0" w:rsidR="004A0014" w:rsidRDefault="004A0014" w:rsidP="00575894">
            <w:pPr>
              <w:ind w:left="179" w:hanging="179"/>
              <w:rPr>
                <w:cs/>
              </w:rPr>
            </w:pP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เงินอุดหนุนตามนโยบายเรียนฟรี 1</w:t>
            </w:r>
            <w:r w:rsidR="00161EC4"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 xml:space="preserve"> ปี อย่างมีคุณภาพ</w:t>
            </w:r>
          </w:p>
        </w:tc>
        <w:tc>
          <w:tcPr>
            <w:tcW w:w="1984" w:type="dxa"/>
          </w:tcPr>
          <w:p w14:paraId="22763F94" w14:textId="60FA63EA" w:rsidR="004A0014" w:rsidRPr="008136AF" w:rsidRDefault="00161EC4" w:rsidP="00575894">
            <w:pPr>
              <w:ind w:right="39"/>
              <w:jc w:val="right"/>
              <w:rPr>
                <w:cs/>
              </w:rPr>
            </w:pPr>
            <w:r>
              <w:rPr>
                <w:rFonts w:hint="cs"/>
                <w:cs/>
              </w:rPr>
              <w:t>180</w:t>
            </w:r>
            <w:r w:rsidR="004A0014" w:rsidRPr="00AD1EE1">
              <w:t>,</w:t>
            </w:r>
            <w:r>
              <w:t>0</w:t>
            </w:r>
            <w:r w:rsidR="004A0014" w:rsidRPr="00AD1EE1">
              <w:rPr>
                <w:cs/>
              </w:rPr>
              <w:t>00</w:t>
            </w:r>
          </w:p>
        </w:tc>
        <w:tc>
          <w:tcPr>
            <w:tcW w:w="930" w:type="dxa"/>
          </w:tcPr>
          <w:p w14:paraId="2D71D40D" w14:textId="77777777" w:rsidR="004A0014" w:rsidRDefault="004A0014" w:rsidP="00575894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บาท</w:t>
            </w:r>
          </w:p>
        </w:tc>
      </w:tr>
      <w:tr w:rsidR="004A0014" w14:paraId="4BAB6C06" w14:textId="77777777" w:rsidTr="00575894">
        <w:tc>
          <w:tcPr>
            <w:tcW w:w="3827" w:type="dxa"/>
          </w:tcPr>
          <w:p w14:paraId="0654AE7D" w14:textId="77777777" w:rsidR="004A0014" w:rsidRDefault="004A0014" w:rsidP="00575894">
            <w:pPr>
              <w:ind w:left="179" w:hanging="179"/>
              <w:rPr>
                <w:cs/>
              </w:rPr>
            </w:pP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เงินรายได้สถานศึกษา</w:t>
            </w:r>
          </w:p>
        </w:tc>
        <w:tc>
          <w:tcPr>
            <w:tcW w:w="1984" w:type="dxa"/>
          </w:tcPr>
          <w:p w14:paraId="79B69B98" w14:textId="77777777" w:rsidR="004A0014" w:rsidRDefault="004A0014" w:rsidP="00575894">
            <w:pPr>
              <w:ind w:right="323"/>
              <w:jc w:val="right"/>
            </w:pPr>
            <w:r>
              <w:t>–</w:t>
            </w:r>
          </w:p>
        </w:tc>
        <w:tc>
          <w:tcPr>
            <w:tcW w:w="930" w:type="dxa"/>
          </w:tcPr>
          <w:p w14:paraId="6D7C112A" w14:textId="77777777" w:rsidR="004A0014" w:rsidRDefault="004A0014" w:rsidP="00575894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บาท</w:t>
            </w:r>
          </w:p>
        </w:tc>
      </w:tr>
      <w:tr w:rsidR="00D0498B" w14:paraId="7589C9FB" w14:textId="77777777" w:rsidTr="00575894">
        <w:tc>
          <w:tcPr>
            <w:tcW w:w="3827" w:type="dxa"/>
          </w:tcPr>
          <w:p w14:paraId="0A5BEE16" w14:textId="42E9418B" w:rsidR="00D0498B" w:rsidRDefault="00D0498B" w:rsidP="00D0498B">
            <w:pPr>
              <w:ind w:left="179" w:hanging="179"/>
              <w:rPr>
                <w:cs/>
              </w:rPr>
            </w:pP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Pr="000A1DD2">
              <w:rPr>
                <w:cs/>
              </w:rPr>
              <w:t>เงิน</w:t>
            </w: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984" w:type="dxa"/>
          </w:tcPr>
          <w:p w14:paraId="03C9758C" w14:textId="3B0E948F" w:rsidR="00D0498B" w:rsidRDefault="00D0498B" w:rsidP="00D0498B">
            <w:pPr>
              <w:ind w:right="316"/>
              <w:jc w:val="right"/>
            </w:pPr>
            <w:r>
              <w:t>–</w:t>
            </w:r>
          </w:p>
        </w:tc>
        <w:tc>
          <w:tcPr>
            <w:tcW w:w="930" w:type="dxa"/>
          </w:tcPr>
          <w:p w14:paraId="62AF2E22" w14:textId="4ACABEF7" w:rsidR="00D0498B" w:rsidRDefault="00D0498B" w:rsidP="00D0498B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บาท</w:t>
            </w:r>
          </w:p>
        </w:tc>
      </w:tr>
      <w:tr w:rsidR="00D0498B" w14:paraId="4E4D7A37" w14:textId="77777777" w:rsidTr="00575894">
        <w:tc>
          <w:tcPr>
            <w:tcW w:w="3827" w:type="dxa"/>
            <w:shd w:val="clear" w:color="auto" w:fill="FBE4D5" w:themeFill="accent2" w:themeFillTint="33"/>
          </w:tcPr>
          <w:p w14:paraId="1712D561" w14:textId="77777777" w:rsidR="00D0498B" w:rsidRPr="00B05284" w:rsidRDefault="00D0498B" w:rsidP="00D0498B">
            <w:pPr>
              <w:rPr>
                <w:b/>
                <w:bCs/>
                <w:cs/>
              </w:rPr>
            </w:pPr>
            <w:r w:rsidRPr="00B05284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890A20F" w14:textId="24B83583" w:rsidR="00D0498B" w:rsidRPr="00B05284" w:rsidRDefault="004020AC" w:rsidP="00D0498B">
            <w:pPr>
              <w:jc w:val="right"/>
              <w:rPr>
                <w:b/>
                <w:bCs/>
                <w:cs/>
              </w:rPr>
            </w:pPr>
            <w:r>
              <w:rPr>
                <w:b/>
                <w:bCs/>
              </w:rPr>
              <w:t>254</w:t>
            </w:r>
            <w:r w:rsidR="00D0498B" w:rsidRPr="00CA4EDC">
              <w:rPr>
                <w:b/>
                <w:bCs/>
              </w:rPr>
              <w:t>,000</w:t>
            </w:r>
          </w:p>
        </w:tc>
        <w:tc>
          <w:tcPr>
            <w:tcW w:w="930" w:type="dxa"/>
            <w:shd w:val="clear" w:color="auto" w:fill="FBE4D5" w:themeFill="accent2" w:themeFillTint="33"/>
          </w:tcPr>
          <w:p w14:paraId="6FA5FFA6" w14:textId="77777777" w:rsidR="00D0498B" w:rsidRPr="00B05284" w:rsidRDefault="00D0498B" w:rsidP="00D0498B">
            <w:pPr>
              <w:jc w:val="right"/>
              <w:rPr>
                <w:b/>
                <w:bCs/>
                <w:cs/>
              </w:rPr>
            </w:pPr>
            <w:r w:rsidRPr="00B05284">
              <w:rPr>
                <w:rFonts w:hint="cs"/>
                <w:b/>
                <w:bCs/>
                <w:cs/>
              </w:rPr>
              <w:t>บาท</w:t>
            </w:r>
          </w:p>
        </w:tc>
      </w:tr>
    </w:tbl>
    <w:p w14:paraId="22A287A5" w14:textId="77777777" w:rsidR="002F1EA8" w:rsidRDefault="002F1EA8" w:rsidP="004A0014">
      <w:pPr>
        <w:spacing w:before="240"/>
        <w:ind w:left="426"/>
        <w:rPr>
          <w:cs/>
        </w:rPr>
      </w:pPr>
    </w:p>
    <w:p w14:paraId="6F07C895" w14:textId="77777777" w:rsidR="002F1EA8" w:rsidRDefault="002F1EA8">
      <w:pPr>
        <w:rPr>
          <w:cs/>
        </w:rPr>
      </w:pPr>
      <w:r>
        <w:rPr>
          <w:cs/>
        </w:rPr>
        <w:br w:type="page"/>
      </w:r>
    </w:p>
    <w:p w14:paraId="0D567403" w14:textId="503A7E30" w:rsidR="004A0014" w:rsidRDefault="004A0014" w:rsidP="004A0014">
      <w:pPr>
        <w:spacing w:before="240"/>
        <w:ind w:left="426"/>
      </w:pPr>
      <w:r>
        <w:rPr>
          <w:rFonts w:hint="cs"/>
          <w:cs/>
        </w:rPr>
        <w:lastRenderedPageBreak/>
        <w:t>รายละเอียดการใช้งบประมาณ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127"/>
        <w:gridCol w:w="833"/>
        <w:gridCol w:w="852"/>
        <w:gridCol w:w="972"/>
        <w:gridCol w:w="520"/>
        <w:gridCol w:w="833"/>
        <w:gridCol w:w="900"/>
        <w:gridCol w:w="972"/>
        <w:gridCol w:w="520"/>
        <w:gridCol w:w="969"/>
      </w:tblGrid>
      <w:tr w:rsidR="00822197" w:rsidRPr="00822197" w14:paraId="46FE0B14" w14:textId="77777777" w:rsidTr="00F3269F">
        <w:trPr>
          <w:trHeight w:val="3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50A5FB90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AB0AB17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  <w:r w:rsidRPr="00822197">
              <w:rPr>
                <w:b/>
                <w:bCs/>
                <w:color w:val="000000"/>
                <w:sz w:val="28"/>
                <w:szCs w:val="28"/>
              </w:rPr>
              <w:t>1/2565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36A05AC9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  <w:r w:rsidRPr="00822197">
              <w:rPr>
                <w:b/>
                <w:bCs/>
                <w:color w:val="000000"/>
                <w:sz w:val="28"/>
                <w:szCs w:val="28"/>
              </w:rPr>
              <w:t>2/2565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FE2F3"/>
            <w:noWrap/>
            <w:vAlign w:val="center"/>
            <w:hideMark/>
          </w:tcPr>
          <w:p w14:paraId="40C7AB29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822197" w:rsidRPr="00822197" w14:paraId="7DC3FB85" w14:textId="77777777" w:rsidTr="00F3269F">
        <w:trPr>
          <w:trHeight w:val="63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C72C" w14:textId="77777777" w:rsidR="00822197" w:rsidRPr="00822197" w:rsidRDefault="00822197" w:rsidP="0082219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4814B2B5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5D18ADC8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เงินเรียนฟรี</w:t>
            </w:r>
            <w:r w:rsidRPr="00822197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16CFBE4E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เงินรายได้</w:t>
            </w:r>
            <w:r w:rsidRPr="0082219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3AC47859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1E49C926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0FB66FFA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เงินเรียน</w:t>
            </w:r>
            <w:r w:rsidRPr="0082219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ฟรี</w:t>
            </w:r>
            <w:r w:rsidRPr="00822197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FE2F3" w:fill="CFE2F3"/>
            <w:vAlign w:val="center"/>
            <w:hideMark/>
          </w:tcPr>
          <w:p w14:paraId="64F293FF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เงินรายได้</w:t>
            </w:r>
            <w:r w:rsidRPr="00822197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  <w:vAlign w:val="center"/>
            <w:hideMark/>
          </w:tcPr>
          <w:p w14:paraId="49249718" w14:textId="77777777" w:rsidR="00822197" w:rsidRPr="00822197" w:rsidRDefault="00822197" w:rsidP="0082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97">
              <w:rPr>
                <w:b/>
                <w:bCs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5E6B" w14:textId="77777777" w:rsidR="00822197" w:rsidRPr="00822197" w:rsidRDefault="00822197" w:rsidP="0082219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2197" w:rsidRPr="00822197" w14:paraId="7AD9E8C4" w14:textId="77777777" w:rsidTr="00F3269F">
        <w:trPr>
          <w:trHeight w:val="37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5168C" w14:textId="77777777" w:rsidR="00822197" w:rsidRPr="00822197" w:rsidRDefault="00822197" w:rsidP="00822197">
            <w:pPr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 xml:space="preserve">1. </w:t>
            </w:r>
            <w:r w:rsidRPr="00822197">
              <w:rPr>
                <w:color w:val="000000"/>
                <w:sz w:val="28"/>
                <w:szCs w:val="28"/>
                <w:cs/>
              </w:rPr>
              <w:t>สอนเสริมทางวิชาการ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EF52B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03335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9681E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C4E5F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75593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AB1AF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F52C7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76BB7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C3A01" w14:textId="77777777" w:rsidR="00822197" w:rsidRPr="00822197" w:rsidRDefault="00822197" w:rsidP="00822197">
            <w:pPr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2197" w:rsidRPr="00822197" w14:paraId="40F163C9" w14:textId="77777777" w:rsidTr="00F3269F">
        <w:trPr>
          <w:trHeight w:val="36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38E15" w14:textId="77777777" w:rsidR="00822197" w:rsidRPr="00822197" w:rsidRDefault="00822197" w:rsidP="00822197">
            <w:pPr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 xml:space="preserve">    - </w:t>
            </w:r>
            <w:r w:rsidRPr="00822197">
              <w:rPr>
                <w:color w:val="000000"/>
                <w:sz w:val="28"/>
                <w:szCs w:val="28"/>
                <w:cs/>
              </w:rPr>
              <w:t>ติวเข้ามหาวิทยาลัย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E7E3E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DD65B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545FE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AC829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DB126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1DA25" w14:textId="77777777" w:rsidR="00822197" w:rsidRPr="00822197" w:rsidRDefault="00822197" w:rsidP="00822197">
            <w:pPr>
              <w:jc w:val="right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A8107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4BD3C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CA2E0" w14:textId="77777777" w:rsidR="00822197" w:rsidRPr="00822197" w:rsidRDefault="00822197" w:rsidP="00822197">
            <w:pPr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2197" w:rsidRPr="00822197" w14:paraId="68BA6BC0" w14:textId="77777777" w:rsidTr="00F3269F">
        <w:trPr>
          <w:trHeight w:val="33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078DEBF7" w14:textId="77777777" w:rsidR="00822197" w:rsidRPr="00822197" w:rsidRDefault="00822197" w:rsidP="00822197">
            <w:pPr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 xml:space="preserve">    - </w:t>
            </w:r>
            <w:r w:rsidRPr="00822197">
              <w:rPr>
                <w:color w:val="000000"/>
                <w:sz w:val="28"/>
                <w:szCs w:val="28"/>
                <w:cs/>
              </w:rPr>
              <w:t>ซ่อมเสริมเติมเต็ม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hideMark/>
          </w:tcPr>
          <w:p w14:paraId="6AA22351" w14:textId="77777777" w:rsidR="00822197" w:rsidRPr="00822197" w:rsidRDefault="00822197" w:rsidP="00822197">
            <w:pPr>
              <w:jc w:val="right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hideMark/>
          </w:tcPr>
          <w:p w14:paraId="6931CA4B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hideMark/>
          </w:tcPr>
          <w:p w14:paraId="362A805B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hideMark/>
          </w:tcPr>
          <w:p w14:paraId="178AE61F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hideMark/>
          </w:tcPr>
          <w:p w14:paraId="46AAFC8B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hideMark/>
          </w:tcPr>
          <w:p w14:paraId="28A72CB3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hideMark/>
          </w:tcPr>
          <w:p w14:paraId="306A9E74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hideMark/>
          </w:tcPr>
          <w:p w14:paraId="054D904D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hideMark/>
          </w:tcPr>
          <w:p w14:paraId="0BA58A61" w14:textId="77777777" w:rsidR="00822197" w:rsidRPr="00822197" w:rsidRDefault="00822197" w:rsidP="00822197">
            <w:pPr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2197" w:rsidRPr="00822197" w14:paraId="355D6E01" w14:textId="77777777" w:rsidTr="00F3269F">
        <w:trPr>
          <w:trHeight w:val="661"/>
          <w:jc w:val="center"/>
        </w:trPr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8DA6" w14:textId="77777777" w:rsidR="00822197" w:rsidRPr="00822197" w:rsidRDefault="00822197" w:rsidP="00822197">
            <w:pPr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 xml:space="preserve">2. </w:t>
            </w:r>
            <w:r w:rsidRPr="00822197">
              <w:rPr>
                <w:color w:val="000000"/>
                <w:sz w:val="28"/>
                <w:szCs w:val="28"/>
                <w:cs/>
              </w:rPr>
              <w:t>เตรียมความพร้อมสู่ค่าย สอวน.</w:t>
            </w:r>
          </w:p>
        </w:tc>
        <w:tc>
          <w:tcPr>
            <w:tcW w:w="833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FE88" w14:textId="77777777" w:rsidR="00822197" w:rsidRPr="00822197" w:rsidRDefault="00822197" w:rsidP="00822197">
            <w:pPr>
              <w:jc w:val="right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852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9074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A54D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8225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92FF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F40A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EE56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36C1" w14:textId="77777777" w:rsidR="00822197" w:rsidRPr="00822197" w:rsidRDefault="00822197" w:rsidP="00105B69">
            <w:pPr>
              <w:jc w:val="center"/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57F6" w14:textId="77777777" w:rsidR="00822197" w:rsidRPr="00822197" w:rsidRDefault="00822197" w:rsidP="00822197">
            <w:pPr>
              <w:rPr>
                <w:color w:val="000000"/>
                <w:sz w:val="28"/>
                <w:szCs w:val="28"/>
              </w:rPr>
            </w:pPr>
            <w:r w:rsidRPr="0082219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2197" w:rsidRPr="00822197" w14:paraId="78489EBA" w14:textId="77777777" w:rsidTr="00F3269F">
        <w:trPr>
          <w:trHeight w:val="37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51FD18" w14:textId="77777777" w:rsidR="00822197" w:rsidRPr="00822197" w:rsidRDefault="00822197" w:rsidP="00CA5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676EAA" w14:textId="77777777" w:rsidR="00822197" w:rsidRPr="00822197" w:rsidRDefault="00822197" w:rsidP="00CA56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</w:rPr>
              <w:t>74,000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0D4DA5" w14:textId="77777777" w:rsidR="00822197" w:rsidRPr="00822197" w:rsidRDefault="00822197" w:rsidP="00CA5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8687D45" w14:textId="77777777" w:rsidR="00822197" w:rsidRPr="00822197" w:rsidRDefault="00822197" w:rsidP="00CA5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9AA11A" w14:textId="77777777" w:rsidR="00822197" w:rsidRPr="00822197" w:rsidRDefault="00822197" w:rsidP="00CA5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231E8A" w14:textId="77777777" w:rsidR="00822197" w:rsidRPr="00822197" w:rsidRDefault="00822197" w:rsidP="00CA5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576188" w14:textId="77777777" w:rsidR="00822197" w:rsidRPr="00822197" w:rsidRDefault="00822197" w:rsidP="00CA56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F459099" w14:textId="77777777" w:rsidR="00822197" w:rsidRPr="00822197" w:rsidRDefault="00822197" w:rsidP="00CA5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AC91087" w14:textId="77777777" w:rsidR="00822197" w:rsidRPr="00822197" w:rsidRDefault="00822197" w:rsidP="00CA5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19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E8BE7CE" w14:textId="184567EA" w:rsidR="00822197" w:rsidRPr="00822197" w:rsidRDefault="00822197" w:rsidP="00CA5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855B78A" w14:textId="77777777" w:rsidR="00D25D66" w:rsidRDefault="00D25D66" w:rsidP="00D25D66">
      <w:pPr>
        <w:numPr>
          <w:ilvl w:val="0"/>
          <w:numId w:val="1"/>
        </w:numPr>
        <w:spacing w:before="240" w:line="259" w:lineRule="auto"/>
        <w:ind w:left="426" w:hanging="426"/>
        <w:rPr>
          <w:b/>
          <w:bCs/>
        </w:rPr>
      </w:pPr>
      <w:r>
        <w:rPr>
          <w:rFonts w:hint="cs"/>
          <w:b/>
          <w:bCs/>
          <w:cs/>
        </w:rPr>
        <w:t>การประเมินผล</w:t>
      </w:r>
    </w:p>
    <w:tbl>
      <w:tblPr>
        <w:tblStyle w:val="TableGrid"/>
        <w:tblW w:w="9633" w:type="dxa"/>
        <w:jc w:val="center"/>
        <w:tblLook w:val="04A0" w:firstRow="1" w:lastRow="0" w:firstColumn="1" w:lastColumn="0" w:noHBand="0" w:noVBand="1"/>
      </w:tblPr>
      <w:tblGrid>
        <w:gridCol w:w="6232"/>
        <w:gridCol w:w="1701"/>
        <w:gridCol w:w="1700"/>
      </w:tblGrid>
      <w:tr w:rsidR="00D25D66" w:rsidRPr="000B6692" w14:paraId="3F6CEF84" w14:textId="77777777" w:rsidTr="005A13EF">
        <w:trPr>
          <w:tblHeader/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B6EDE69" w14:textId="77777777" w:rsidR="00D25D66" w:rsidRPr="000B6692" w:rsidRDefault="00D25D66" w:rsidP="000C7F32">
            <w:pPr>
              <w:jc w:val="center"/>
              <w:rPr>
                <w:b/>
                <w:bCs/>
              </w:rPr>
            </w:pPr>
            <w:r w:rsidRPr="000B6692">
              <w:rPr>
                <w:rFonts w:hint="cs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7571B3D" w14:textId="77777777" w:rsidR="00D25D66" w:rsidRPr="000B6692" w:rsidRDefault="00D25D66" w:rsidP="000C7F32">
            <w:pPr>
              <w:jc w:val="center"/>
              <w:rPr>
                <w:b/>
                <w:bCs/>
              </w:rPr>
            </w:pPr>
            <w:r w:rsidRPr="000B6692">
              <w:rPr>
                <w:rFonts w:hint="cs"/>
                <w:b/>
                <w:bCs/>
                <w:cs/>
              </w:rPr>
              <w:t>วิธีประเมินผล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BCDCBC" w14:textId="77777777" w:rsidR="00D25D66" w:rsidRPr="000B6692" w:rsidRDefault="00D25D66" w:rsidP="000C7F32">
            <w:pPr>
              <w:jc w:val="center"/>
              <w:rPr>
                <w:b/>
                <w:bCs/>
              </w:rPr>
            </w:pPr>
            <w:r w:rsidRPr="000B6692">
              <w:rPr>
                <w:rFonts w:hint="cs"/>
                <w:b/>
                <w:bCs/>
                <w:cs/>
              </w:rPr>
              <w:t>เครื่องมือที่ใช้</w:t>
            </w:r>
          </w:p>
        </w:tc>
      </w:tr>
      <w:tr w:rsidR="00D25D66" w14:paraId="15F712D8" w14:textId="77777777" w:rsidTr="005A13EF"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nil"/>
            </w:tcBorders>
          </w:tcPr>
          <w:p w14:paraId="512D5EEA" w14:textId="77777777" w:rsidR="00D25D66" w:rsidRPr="004E72B7" w:rsidRDefault="00D25D66" w:rsidP="00575894">
            <w:pPr>
              <w:rPr>
                <w:b/>
                <w:bCs/>
              </w:rPr>
            </w:pPr>
            <w:r w:rsidRPr="004E72B7">
              <w:rPr>
                <w:rFonts w:hint="cs"/>
                <w:b/>
                <w:bCs/>
                <w:cs/>
              </w:rPr>
              <w:t>ผลผลิต</w:t>
            </w:r>
          </w:p>
          <w:p w14:paraId="790739A4" w14:textId="77777777" w:rsidR="00F42A79" w:rsidRDefault="00F42A79" w:rsidP="00F42A79">
            <w:pPr>
              <w:ind w:left="246" w:hanging="246"/>
            </w:pPr>
            <w:r>
              <w:rPr>
                <w:cs/>
              </w:rPr>
              <w:t>1.</w:t>
            </w:r>
            <w:r>
              <w:rPr>
                <w:cs/>
              </w:rPr>
              <w:tab/>
              <w:t>ร้อยละ 55 ของนักเรียนมีผลการเรียนรายวิชาภาษาไทยระดับ 3 ขึ้นไป</w:t>
            </w:r>
          </w:p>
          <w:p w14:paraId="253B37C6" w14:textId="77777777" w:rsidR="00F42A79" w:rsidRDefault="00F42A79" w:rsidP="00F42A79">
            <w:pPr>
              <w:ind w:left="246" w:hanging="246"/>
            </w:pPr>
            <w:r>
              <w:rPr>
                <w:cs/>
              </w:rPr>
              <w:t>2.</w:t>
            </w:r>
            <w:r>
              <w:rPr>
                <w:cs/>
              </w:rPr>
              <w:tab/>
              <w:t>ร้อยละ 40 ของนักเรียนมีผลการเรียนรายวิชาคณิตศาสตร์ระดับ 3 ขึ้นไป</w:t>
            </w:r>
          </w:p>
          <w:p w14:paraId="6BD76FAF" w14:textId="77777777" w:rsidR="00F42A79" w:rsidRDefault="00F42A79" w:rsidP="00F42A79">
            <w:pPr>
              <w:ind w:left="246" w:hanging="246"/>
            </w:pPr>
            <w:r>
              <w:rPr>
                <w:cs/>
              </w:rPr>
              <w:t>3.</w:t>
            </w:r>
            <w:r>
              <w:rPr>
                <w:cs/>
              </w:rPr>
              <w:tab/>
              <w:t>ร้อยละ 45 ของนักเรียนมีผลการเรียนรายวิชาวิทยาศาสตร์และเทคโนโลยีระดับ 3 ขึ้นไป</w:t>
            </w:r>
          </w:p>
          <w:p w14:paraId="42E474BA" w14:textId="77777777" w:rsidR="00F42A79" w:rsidRDefault="00F42A79" w:rsidP="00F42A79">
            <w:pPr>
              <w:ind w:left="246" w:hanging="246"/>
            </w:pPr>
            <w:r>
              <w:rPr>
                <w:cs/>
              </w:rPr>
              <w:t>4.</w:t>
            </w:r>
            <w:r>
              <w:rPr>
                <w:cs/>
              </w:rPr>
              <w:tab/>
              <w:t>ร้อยละ 85 ของนักเรียนมีผลการเรียนรายวิชาสังคมศึกษา ศาสนา และวัฒนธรรมระดับ 3 ขึ้นไป</w:t>
            </w:r>
          </w:p>
          <w:p w14:paraId="515EC9A1" w14:textId="77777777" w:rsidR="00F42A79" w:rsidRDefault="00F42A79" w:rsidP="00F42A79">
            <w:pPr>
              <w:ind w:left="246" w:hanging="246"/>
            </w:pPr>
            <w:r>
              <w:rPr>
                <w:cs/>
              </w:rPr>
              <w:t>5.</w:t>
            </w:r>
            <w:r>
              <w:rPr>
                <w:cs/>
              </w:rPr>
              <w:tab/>
              <w:t>ร้อยละ 80 ของนักเรียนมีผลการเรียนรายวิชาศิลปะระดับ 3 ขึ้นไป</w:t>
            </w:r>
          </w:p>
          <w:p w14:paraId="3C69F8F5" w14:textId="77777777" w:rsidR="00F42A79" w:rsidRDefault="00F42A79" w:rsidP="00F42A79">
            <w:pPr>
              <w:ind w:left="246" w:hanging="246"/>
            </w:pPr>
            <w:r>
              <w:rPr>
                <w:cs/>
              </w:rPr>
              <w:t>6.</w:t>
            </w:r>
            <w:r>
              <w:rPr>
                <w:cs/>
              </w:rPr>
              <w:tab/>
              <w:t>ร้อยละ 75 ของนักเรียนมีผลการเรียนรายวิชาการงานอาชีพระดับ 3 ขึ้นไป</w:t>
            </w:r>
          </w:p>
          <w:p w14:paraId="4880B62E" w14:textId="77777777" w:rsidR="00F42A79" w:rsidRDefault="00F42A79" w:rsidP="00F42A79">
            <w:pPr>
              <w:ind w:left="246" w:hanging="246"/>
            </w:pPr>
            <w:r>
              <w:rPr>
                <w:cs/>
              </w:rPr>
              <w:t>7.</w:t>
            </w:r>
            <w:r>
              <w:rPr>
                <w:cs/>
              </w:rPr>
              <w:tab/>
              <w:t>ร้อยละ 80 ของนักเรียนมีผลการเรียนรายวิชาภาษาอังกฤษระดับ 3 ขึ้นไป</w:t>
            </w:r>
          </w:p>
          <w:p w14:paraId="549F072E" w14:textId="78DC40D8" w:rsidR="00D25D66" w:rsidRPr="0021568C" w:rsidRDefault="00F42A79" w:rsidP="002818F2">
            <w:pPr>
              <w:ind w:left="246" w:hanging="246"/>
              <w:rPr>
                <w:cs/>
              </w:rPr>
            </w:pPr>
            <w:r>
              <w:rPr>
                <w:cs/>
              </w:rPr>
              <w:t>8.</w:t>
            </w:r>
            <w:r>
              <w:rPr>
                <w:cs/>
              </w:rPr>
              <w:tab/>
              <w:t>ร้อยละ 35 ของนักเรียนเรียนมีผลการเรียนรายวิชาภาษาต่างประเทศที่ 2 ระดับ 3 ขึ้นไป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3E3572F" w14:textId="77777777" w:rsidR="00D25D66" w:rsidRPr="003B7AEA" w:rsidRDefault="00D25D66" w:rsidP="00575894"/>
          <w:p w14:paraId="7394A05B" w14:textId="1E8F98B2" w:rsidR="002818F2" w:rsidRDefault="00682ECA" w:rsidP="00B50FE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ทดสอบ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14:paraId="27D8ADAF" w14:textId="77777777" w:rsidR="00D25D66" w:rsidRPr="003B7AEA" w:rsidRDefault="00D25D66" w:rsidP="00575894"/>
          <w:p w14:paraId="3E8BD855" w14:textId="4EE411E7" w:rsidR="002818F2" w:rsidRDefault="00D25D66" w:rsidP="00B50FE5">
            <w:pPr>
              <w:jc w:val="center"/>
              <w:rPr>
                <w:cs/>
              </w:rPr>
            </w:pPr>
            <w:r w:rsidRPr="003B7AEA">
              <w:rPr>
                <w:cs/>
              </w:rPr>
              <w:t>แบบ</w:t>
            </w:r>
            <w:r w:rsidR="00682ECA">
              <w:rPr>
                <w:rFonts w:hint="cs"/>
                <w:cs/>
              </w:rPr>
              <w:t>ทดสอบ</w:t>
            </w:r>
          </w:p>
        </w:tc>
      </w:tr>
      <w:tr w:rsidR="002818F2" w14:paraId="21272319" w14:textId="77777777" w:rsidTr="005A13EF">
        <w:trPr>
          <w:jc w:val="center"/>
        </w:trPr>
        <w:tc>
          <w:tcPr>
            <w:tcW w:w="6232" w:type="dxa"/>
            <w:tcBorders>
              <w:top w:val="nil"/>
            </w:tcBorders>
          </w:tcPr>
          <w:p w14:paraId="1941BB18" w14:textId="36265D76" w:rsidR="002818F2" w:rsidRPr="004E72B7" w:rsidRDefault="002818F2" w:rsidP="00575894">
            <w:pPr>
              <w:rPr>
                <w:b/>
                <w:bCs/>
                <w:cs/>
              </w:rPr>
            </w:pPr>
            <w:r>
              <w:rPr>
                <w:cs/>
              </w:rPr>
              <w:t>9. ร้อยละ 99 ของนักเรียนสามารถเข้าศึกษาต่อในระดับชั้นที่สูงขึ้น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14:paraId="09B35127" w14:textId="151BF656" w:rsidR="002818F2" w:rsidRPr="003B7AEA" w:rsidRDefault="002818F2" w:rsidP="00B50FE5">
            <w:pPr>
              <w:jc w:val="center"/>
            </w:pPr>
            <w:r>
              <w:rPr>
                <w:rFonts w:hint="cs"/>
                <w:cs/>
              </w:rPr>
              <w:t>สำรวจอัตราการเข้าศึกษาต่อ</w:t>
            </w:r>
          </w:p>
        </w:tc>
        <w:tc>
          <w:tcPr>
            <w:tcW w:w="1700" w:type="dxa"/>
            <w:tcBorders>
              <w:top w:val="nil"/>
              <w:bottom w:val="single" w:sz="4" w:space="0" w:color="000000"/>
            </w:tcBorders>
          </w:tcPr>
          <w:p w14:paraId="3F3CF8F2" w14:textId="39E986C5" w:rsidR="002818F2" w:rsidRPr="003B7AEA" w:rsidRDefault="002818F2" w:rsidP="00B50FE5">
            <w:pPr>
              <w:jc w:val="center"/>
            </w:pPr>
            <w:r>
              <w:rPr>
                <w:rFonts w:hint="cs"/>
                <w:cs/>
              </w:rPr>
              <w:t>แบบสำรวจอัตราการเข้าศึกษาต่อ</w:t>
            </w:r>
          </w:p>
        </w:tc>
      </w:tr>
      <w:tr w:rsidR="00D25D66" w14:paraId="591D5145" w14:textId="77777777" w:rsidTr="002818F2">
        <w:trPr>
          <w:jc w:val="center"/>
        </w:trPr>
        <w:tc>
          <w:tcPr>
            <w:tcW w:w="6232" w:type="dxa"/>
          </w:tcPr>
          <w:p w14:paraId="429A9367" w14:textId="77777777" w:rsidR="00D25D66" w:rsidRPr="004E72B7" w:rsidRDefault="00D25D66" w:rsidP="00575894">
            <w:pPr>
              <w:rPr>
                <w:b/>
                <w:bCs/>
              </w:rPr>
            </w:pPr>
            <w:r w:rsidRPr="004E72B7">
              <w:rPr>
                <w:rFonts w:hint="cs"/>
                <w:b/>
                <w:bCs/>
                <w:cs/>
              </w:rPr>
              <w:t>ผล</w:t>
            </w:r>
            <w:r>
              <w:rPr>
                <w:rFonts w:hint="cs"/>
                <w:b/>
                <w:bCs/>
                <w:cs/>
              </w:rPr>
              <w:t>ลัพธ์</w:t>
            </w:r>
          </w:p>
          <w:p w14:paraId="642AEA48" w14:textId="77777777" w:rsidR="00D25D66" w:rsidRDefault="00D25D66" w:rsidP="00575894">
            <w:pPr>
              <w:ind w:left="246" w:hanging="246"/>
              <w:rPr>
                <w:rFonts w:eastAsia="Calibri"/>
                <w:noProof/>
              </w:rPr>
            </w:pPr>
            <w:r>
              <w:rPr>
                <w:cs/>
              </w:rPr>
              <w:t>1.</w:t>
            </w:r>
            <w:r>
              <w:rPr>
                <w:cs/>
              </w:rPr>
              <w:tab/>
            </w:r>
            <w:r w:rsidR="001B779D">
              <w:rPr>
                <w:rFonts w:eastAsia="Calibri" w:hint="cs"/>
                <w:noProof/>
                <w:cs/>
              </w:rPr>
              <w:t>นัก</w:t>
            </w:r>
            <w:r w:rsidR="001B779D" w:rsidRPr="001A3001">
              <w:rPr>
                <w:rFonts w:eastAsia="Calibri"/>
                <w:noProof/>
                <w:cs/>
              </w:rPr>
              <w:t>เรียนมีความรู้</w:t>
            </w:r>
            <w:r w:rsidR="001B779D">
              <w:rPr>
                <w:rFonts w:eastAsia="Calibri" w:hint="cs"/>
                <w:noProof/>
                <w:cs/>
              </w:rPr>
              <w:t>ความรู้ ความสามารถ และ</w:t>
            </w:r>
            <w:r w:rsidR="001B779D" w:rsidRPr="001A3001">
              <w:rPr>
                <w:rFonts w:eastAsia="Calibri"/>
                <w:noProof/>
                <w:cs/>
              </w:rPr>
              <w:t>ทักษะตามมาตรฐานการศึกษาขั้นพื้นฐาน</w:t>
            </w:r>
          </w:p>
          <w:p w14:paraId="3F15B354" w14:textId="508A3B9F" w:rsidR="00F1043D" w:rsidRDefault="00F1043D" w:rsidP="00575894">
            <w:pPr>
              <w:ind w:left="246" w:hanging="246"/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rPr>
                <w:cs/>
              </w:rPr>
              <w:tab/>
            </w:r>
            <w:r>
              <w:rPr>
                <w:rFonts w:eastAsia="Calibri" w:hint="cs"/>
                <w:noProof/>
                <w:cs/>
              </w:rPr>
              <w:t>นักเรียน</w:t>
            </w:r>
            <w:r w:rsidR="00AC683E">
              <w:rPr>
                <w:rFonts w:eastAsia="Calibri" w:hint="cs"/>
                <w:noProof/>
                <w:cs/>
              </w:rPr>
              <w:t>สามารถเข้า</w:t>
            </w:r>
            <w:r w:rsidRPr="001A3001">
              <w:rPr>
                <w:rFonts w:eastAsia="Calibri"/>
                <w:noProof/>
                <w:cs/>
              </w:rPr>
              <w:t>ศึกษาต่อ</w:t>
            </w:r>
            <w:r>
              <w:rPr>
                <w:rFonts w:hint="cs"/>
                <w:cs/>
              </w:rPr>
              <w:t>ในระดับชั้นที่สูงขึ้น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E8D8059" w14:textId="77777777" w:rsidR="00D25D66" w:rsidRDefault="00D25D66" w:rsidP="00A65DAD">
            <w:pPr>
              <w:jc w:val="center"/>
              <w:rPr>
                <w:rFonts w:eastAsia="Calibri"/>
              </w:rPr>
            </w:pPr>
          </w:p>
          <w:p w14:paraId="62716ECA" w14:textId="77777777" w:rsidR="00D25D66" w:rsidRDefault="00DF168E" w:rsidP="00A65DAD">
            <w:pPr>
              <w:jc w:val="center"/>
            </w:pPr>
            <w:r>
              <w:rPr>
                <w:rFonts w:hint="cs"/>
                <w:cs/>
              </w:rPr>
              <w:t>ทดสอบ</w:t>
            </w:r>
          </w:p>
          <w:p w14:paraId="7C6DF410" w14:textId="77777777" w:rsidR="00A65DAD" w:rsidRDefault="00A65DAD" w:rsidP="00A65DAD">
            <w:pPr>
              <w:jc w:val="center"/>
            </w:pPr>
          </w:p>
          <w:p w14:paraId="5581A036" w14:textId="14FDCFA9" w:rsidR="00A65DAD" w:rsidRDefault="00A65DAD" w:rsidP="00A65D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สำรวจอัตราการเข้าศึกษาต่อ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14:paraId="68EC1533" w14:textId="77777777" w:rsidR="00D25D66" w:rsidRDefault="00D25D66" w:rsidP="00A65DAD">
            <w:pPr>
              <w:jc w:val="center"/>
            </w:pPr>
          </w:p>
          <w:p w14:paraId="1870B1EE" w14:textId="77777777" w:rsidR="00D25D66" w:rsidRDefault="00D25D66" w:rsidP="00A65DAD">
            <w:pPr>
              <w:jc w:val="center"/>
            </w:pPr>
            <w:r>
              <w:rPr>
                <w:rFonts w:hint="cs"/>
                <w:cs/>
              </w:rPr>
              <w:t>แบบ</w:t>
            </w:r>
            <w:r w:rsidR="00DF168E">
              <w:rPr>
                <w:rFonts w:hint="cs"/>
                <w:cs/>
              </w:rPr>
              <w:t>ทดสอบ</w:t>
            </w:r>
          </w:p>
          <w:p w14:paraId="1FCBFBEB" w14:textId="77777777" w:rsidR="00A65DAD" w:rsidRDefault="00A65DAD" w:rsidP="00A65DAD">
            <w:pPr>
              <w:jc w:val="center"/>
            </w:pPr>
          </w:p>
          <w:p w14:paraId="43F640B6" w14:textId="47E93046" w:rsidR="00A65DAD" w:rsidRDefault="00A65DAD" w:rsidP="00A65DA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แบบสำรวจอัตราการเข้าศึกษาต่อ</w:t>
            </w:r>
          </w:p>
        </w:tc>
      </w:tr>
    </w:tbl>
    <w:p w14:paraId="54C3A506" w14:textId="77777777" w:rsidR="00D25D66" w:rsidRPr="00927CD6" w:rsidRDefault="00D25D66" w:rsidP="00D25D66">
      <w:pPr>
        <w:numPr>
          <w:ilvl w:val="0"/>
          <w:numId w:val="1"/>
        </w:numPr>
        <w:spacing w:before="240" w:line="259" w:lineRule="auto"/>
        <w:ind w:left="426" w:hanging="426"/>
        <w:rPr>
          <w:b/>
          <w:bCs/>
        </w:rPr>
      </w:pPr>
      <w:r>
        <w:rPr>
          <w:rFonts w:hint="cs"/>
          <w:b/>
          <w:bCs/>
          <w:cs/>
        </w:rPr>
        <w:t>ผลที่คาดว่าจะได้รับ</w:t>
      </w:r>
    </w:p>
    <w:p w14:paraId="709EB2AA" w14:textId="77777777" w:rsidR="00D25D66" w:rsidRDefault="00D25D66" w:rsidP="00D25D66">
      <w:pPr>
        <w:ind w:left="851" w:hanging="283"/>
      </w:pPr>
      <w:r>
        <w:rPr>
          <w:cs/>
        </w:rPr>
        <w:t>1.</w:t>
      </w:r>
      <w:r>
        <w:rPr>
          <w:cs/>
        </w:rPr>
        <w:tab/>
      </w:r>
      <w:r>
        <w:rPr>
          <w:rFonts w:hint="cs"/>
          <w:cs/>
        </w:rPr>
        <w:t>นั</w:t>
      </w:r>
      <w:r w:rsidRPr="00AA6E16">
        <w:rPr>
          <w:cs/>
        </w:rPr>
        <w:t>กเรียนมีพัฒนาการทางการเรียนรู้เหมาะสมกับวัย</w:t>
      </w:r>
    </w:p>
    <w:p w14:paraId="13391BA5" w14:textId="0CB4D0DC" w:rsidR="00D25D66" w:rsidRDefault="00D25D66" w:rsidP="00D25D66">
      <w:pPr>
        <w:ind w:left="851" w:hanging="283"/>
      </w:pPr>
      <w:r>
        <w:rPr>
          <w:cs/>
        </w:rPr>
        <w:t>2.</w:t>
      </w:r>
      <w:r>
        <w:rPr>
          <w:cs/>
        </w:rPr>
        <w:tab/>
      </w:r>
      <w:r w:rsidR="006356D7">
        <w:rPr>
          <w:rFonts w:hint="cs"/>
          <w:cs/>
        </w:rPr>
        <w:t>นักเรียน</w:t>
      </w:r>
      <w:r w:rsidR="006356D7" w:rsidRPr="000F3B94">
        <w:rPr>
          <w:cs/>
        </w:rPr>
        <w:t>มีความสามารถในการอ่าน การเขียน การสื่อสาร และการคิดคำนวณ</w:t>
      </w:r>
      <w:r w:rsidR="006356D7">
        <w:rPr>
          <w:rFonts w:hint="cs"/>
          <w:cs/>
        </w:rPr>
        <w:t>ตามมาตรฐาน</w:t>
      </w:r>
    </w:p>
    <w:p w14:paraId="32E004D2" w14:textId="5725BA23" w:rsidR="00701B47" w:rsidRDefault="000B186F" w:rsidP="00701B47">
      <w:pPr>
        <w:ind w:left="851" w:hanging="283"/>
        <w:rPr>
          <w:cs/>
        </w:rPr>
      </w:pPr>
      <w:r>
        <w:t>3.</w:t>
      </w:r>
      <w:r>
        <w:tab/>
      </w:r>
      <w:r>
        <w:rPr>
          <w:rFonts w:hint="cs"/>
          <w:cs/>
        </w:rPr>
        <w:t>นักเรียนมีความสามารถในการเข้าศึกษาต่อในระดับชั้นที่สูงขึ้น</w:t>
      </w:r>
      <w:r w:rsidR="00701B47">
        <w:rPr>
          <w:cs/>
        </w:rPr>
        <w:br w:type="page"/>
      </w:r>
    </w:p>
    <w:p w14:paraId="31604B47" w14:textId="5634C1CD" w:rsidR="00701B47" w:rsidRDefault="00701B47" w:rsidP="002E046F">
      <w:pPr>
        <w:ind w:left="284" w:hanging="283"/>
        <w:jc w:val="center"/>
      </w:pPr>
    </w:p>
    <w:p w14:paraId="40FBBB9A" w14:textId="77777777" w:rsidR="00701B47" w:rsidRDefault="00701B47" w:rsidP="002E046F">
      <w:pPr>
        <w:ind w:left="284" w:hanging="283"/>
        <w:jc w:val="center"/>
        <w:rPr>
          <w:cs/>
        </w:rPr>
      </w:pPr>
    </w:p>
    <w:p w14:paraId="3B259F8A" w14:textId="77777777" w:rsidR="00CA0692" w:rsidRPr="00F30997" w:rsidRDefault="00CA0692" w:rsidP="00CA0692">
      <w:pPr>
        <w:jc w:val="center"/>
      </w:pPr>
      <w:r w:rsidRPr="00F30997">
        <w:rPr>
          <w:cs/>
        </w:rPr>
        <w:t>ลงชื่อ....................................................</w:t>
      </w:r>
    </w:p>
    <w:p w14:paraId="2D66492D" w14:textId="53193A72" w:rsidR="00CA0692" w:rsidRPr="00F30997" w:rsidRDefault="00CA0692" w:rsidP="00CA0692">
      <w:pPr>
        <w:jc w:val="center"/>
      </w:pPr>
      <w:r w:rsidRPr="00F30997">
        <w:rPr>
          <w:cs/>
        </w:rPr>
        <w:t>(</w:t>
      </w:r>
      <w:r>
        <w:rPr>
          <w:rFonts w:hint="cs"/>
          <w:noProof/>
          <w:cs/>
        </w:rPr>
        <w:t>นางสุภิสรา  มณีรัตน์</w:t>
      </w:r>
      <w:r w:rsidRPr="00F30997">
        <w:rPr>
          <w:cs/>
        </w:rPr>
        <w:t>)</w:t>
      </w:r>
    </w:p>
    <w:p w14:paraId="4812073C" w14:textId="3C7B8F2B" w:rsidR="00CA0692" w:rsidRPr="00F30997" w:rsidRDefault="00CA0692" w:rsidP="00CA0692">
      <w:pPr>
        <w:jc w:val="center"/>
        <w:rPr>
          <w:cs/>
        </w:rPr>
      </w:pPr>
      <w:r w:rsidRPr="00F30997">
        <w:rPr>
          <w:cs/>
        </w:rPr>
        <w:t>หัวหน้า</w:t>
      </w:r>
      <w:r w:rsidRPr="00C212C1">
        <w:rPr>
          <w:rFonts w:hint="cs"/>
          <w:cs/>
        </w:rPr>
        <w:t>โครงการ</w:t>
      </w:r>
      <w:r w:rsidRPr="00CE5529">
        <w:rPr>
          <w:cs/>
        </w:rPr>
        <w:t>เติมเต็มความรู้</w:t>
      </w:r>
    </w:p>
    <w:p w14:paraId="76AC5200" w14:textId="77777777" w:rsidR="00CA0692" w:rsidRDefault="00CA0692" w:rsidP="00CA0692">
      <w:pPr>
        <w:jc w:val="center"/>
      </w:pPr>
      <w:r w:rsidRPr="00F30997">
        <w:rPr>
          <w:cs/>
        </w:rPr>
        <w:t>ผู้เสนอโครงการ</w:t>
      </w:r>
    </w:p>
    <w:p w14:paraId="4BD2B599" w14:textId="77777777" w:rsidR="00CA0692" w:rsidRDefault="00CA0692" w:rsidP="00CA0692">
      <w:pPr>
        <w:jc w:val="center"/>
      </w:pPr>
    </w:p>
    <w:p w14:paraId="6D8D8220" w14:textId="77777777" w:rsidR="00CA0692" w:rsidRDefault="00CA0692" w:rsidP="00CA0692">
      <w:pPr>
        <w:jc w:val="center"/>
      </w:pPr>
    </w:p>
    <w:p w14:paraId="68C5F3C4" w14:textId="77777777" w:rsidR="00CA0692" w:rsidRDefault="00CA0692" w:rsidP="00CA0692">
      <w:pPr>
        <w:jc w:val="center"/>
      </w:pPr>
    </w:p>
    <w:p w14:paraId="0D25A702" w14:textId="77777777" w:rsidR="00CA0692" w:rsidRPr="00F30997" w:rsidRDefault="00CA0692" w:rsidP="00CA0692">
      <w:pPr>
        <w:jc w:val="center"/>
      </w:pPr>
      <w:r w:rsidRPr="00F30997">
        <w:rPr>
          <w:cs/>
        </w:rPr>
        <w:t>ลงชื่อ....................................................</w:t>
      </w:r>
    </w:p>
    <w:p w14:paraId="7884B46A" w14:textId="77777777" w:rsidR="00CA0692" w:rsidRPr="00F30997" w:rsidRDefault="00CA0692" w:rsidP="00CA0692">
      <w:pPr>
        <w:jc w:val="center"/>
      </w:pPr>
      <w:r w:rsidRPr="00F30997">
        <w:rPr>
          <w:cs/>
        </w:rPr>
        <w:t>(</w:t>
      </w:r>
      <w:r>
        <w:rPr>
          <w:rFonts w:hint="cs"/>
          <w:cs/>
        </w:rPr>
        <w:t>นางรัฐพร  บูรณะขจร</w:t>
      </w:r>
      <w:r w:rsidRPr="00F30997">
        <w:rPr>
          <w:cs/>
        </w:rPr>
        <w:t>)</w:t>
      </w:r>
    </w:p>
    <w:p w14:paraId="160A4BA9" w14:textId="77777777" w:rsidR="00CA0692" w:rsidRDefault="00CA0692" w:rsidP="00CA0692">
      <w:pPr>
        <w:jc w:val="center"/>
      </w:pPr>
      <w:r>
        <w:rPr>
          <w:rFonts w:hint="cs"/>
          <w:cs/>
        </w:rPr>
        <w:t>หัวหน้าฝ่ายแผนงาน</w:t>
      </w:r>
    </w:p>
    <w:p w14:paraId="24053D55" w14:textId="77777777" w:rsidR="00CA0692" w:rsidRDefault="00CA0692" w:rsidP="00CA0692">
      <w:pPr>
        <w:jc w:val="center"/>
        <w:rPr>
          <w:cs/>
        </w:rPr>
      </w:pPr>
      <w:r>
        <w:rPr>
          <w:rFonts w:hint="cs"/>
          <w:cs/>
        </w:rPr>
        <w:t>ผู้รับรองโครงการ</w:t>
      </w:r>
    </w:p>
    <w:p w14:paraId="6393E46D" w14:textId="77777777" w:rsidR="00CA0692" w:rsidRDefault="00CA0692" w:rsidP="00CA0692">
      <w:pPr>
        <w:jc w:val="center"/>
        <w:rPr>
          <w:cs/>
        </w:rPr>
      </w:pPr>
    </w:p>
    <w:p w14:paraId="3BAF19EA" w14:textId="77777777" w:rsidR="00CA0692" w:rsidRDefault="00CA0692" w:rsidP="00CA0692">
      <w:pPr>
        <w:jc w:val="center"/>
      </w:pPr>
    </w:p>
    <w:p w14:paraId="47820A90" w14:textId="77777777" w:rsidR="00CA0692" w:rsidRPr="00F30997" w:rsidRDefault="00CA0692" w:rsidP="00CA0692">
      <w:pPr>
        <w:jc w:val="center"/>
      </w:pPr>
    </w:p>
    <w:p w14:paraId="62DC0702" w14:textId="77777777" w:rsidR="00CA0692" w:rsidRPr="00F30997" w:rsidRDefault="00CA0692" w:rsidP="00CA0692">
      <w:pPr>
        <w:jc w:val="center"/>
        <w:rPr>
          <w:cs/>
        </w:rPr>
      </w:pPr>
      <w:r w:rsidRPr="00F30997">
        <w:rPr>
          <w:cs/>
        </w:rPr>
        <w:t>ลงชื่อ....................................................</w:t>
      </w:r>
    </w:p>
    <w:p w14:paraId="2E05C99E" w14:textId="77777777" w:rsidR="00CA0692" w:rsidRPr="00F30997" w:rsidRDefault="00CA0692" w:rsidP="00CA0692">
      <w:pPr>
        <w:jc w:val="center"/>
        <w:rPr>
          <w:cs/>
        </w:rPr>
      </w:pPr>
      <w:r w:rsidRPr="00F30997">
        <w:rPr>
          <w:cs/>
        </w:rPr>
        <w:t>(</w:t>
      </w:r>
      <w:r w:rsidRPr="00CB6687">
        <w:rPr>
          <w:rFonts w:hint="cs"/>
          <w:cs/>
        </w:rPr>
        <w:t>นางพรทิพย์</w:t>
      </w:r>
      <w:r>
        <w:rPr>
          <w:rFonts w:hint="cs"/>
          <w:cs/>
        </w:rPr>
        <w:t xml:space="preserve"> </w:t>
      </w:r>
      <w:r w:rsidRPr="00CB6687">
        <w:rPr>
          <w:rFonts w:hint="cs"/>
          <w:cs/>
        </w:rPr>
        <w:t xml:space="preserve"> ประทีป ณ ถลาง</w:t>
      </w:r>
      <w:r w:rsidRPr="00F30997">
        <w:rPr>
          <w:cs/>
        </w:rPr>
        <w:t>)</w:t>
      </w:r>
    </w:p>
    <w:p w14:paraId="2F148FD6" w14:textId="577430AC" w:rsidR="00CA0692" w:rsidRPr="00F30997" w:rsidRDefault="00CA0692" w:rsidP="00CA0692">
      <w:pPr>
        <w:jc w:val="center"/>
        <w:rPr>
          <w:cs/>
        </w:rPr>
      </w:pPr>
      <w:r w:rsidRPr="00CB6687">
        <w:rPr>
          <w:cs/>
        </w:rPr>
        <w:t>รองผู้อำนวยการกลุ่มบริหารงานงบป</w:t>
      </w:r>
      <w:r w:rsidRPr="00CB6687">
        <w:rPr>
          <w:rFonts w:hint="cs"/>
          <w:cs/>
        </w:rPr>
        <w:t>ร</w:t>
      </w:r>
      <w:r w:rsidRPr="00CB6687">
        <w:rPr>
          <w:cs/>
        </w:rPr>
        <w:t>ะมาณ</w:t>
      </w:r>
    </w:p>
    <w:p w14:paraId="42DECBA0" w14:textId="77777777" w:rsidR="00CA0692" w:rsidRPr="00F30997" w:rsidRDefault="00CA0692" w:rsidP="00CA0692">
      <w:pPr>
        <w:jc w:val="center"/>
      </w:pPr>
      <w:r w:rsidRPr="00F30997">
        <w:rPr>
          <w:cs/>
        </w:rPr>
        <w:t>ผู้เห็นชอบโครงการ</w:t>
      </w:r>
    </w:p>
    <w:p w14:paraId="78368C84" w14:textId="77777777" w:rsidR="00CA0692" w:rsidRDefault="00CA0692" w:rsidP="00CA0692">
      <w:pPr>
        <w:jc w:val="center"/>
      </w:pPr>
    </w:p>
    <w:p w14:paraId="5FB9AA86" w14:textId="77777777" w:rsidR="00CA0692" w:rsidRDefault="00CA0692" w:rsidP="00CA0692">
      <w:pPr>
        <w:jc w:val="center"/>
      </w:pPr>
    </w:p>
    <w:p w14:paraId="70CFB935" w14:textId="77777777" w:rsidR="00CA0692" w:rsidRPr="00F30997" w:rsidRDefault="00CA0692" w:rsidP="00CA0692">
      <w:pPr>
        <w:jc w:val="center"/>
      </w:pPr>
    </w:p>
    <w:p w14:paraId="6C0120FC" w14:textId="77777777" w:rsidR="00CA0692" w:rsidRPr="00F30997" w:rsidRDefault="00CA0692" w:rsidP="00CA0692">
      <w:pPr>
        <w:jc w:val="center"/>
      </w:pPr>
      <w:r w:rsidRPr="00F30997">
        <w:rPr>
          <w:cs/>
        </w:rPr>
        <w:t>ลงชื่อ</w:t>
      </w:r>
      <w:r w:rsidRPr="00F30997">
        <w:t>…………………………………………</w:t>
      </w:r>
    </w:p>
    <w:p w14:paraId="025B51C5" w14:textId="77777777" w:rsidR="00CA0692" w:rsidRPr="00F30997" w:rsidRDefault="00CA0692" w:rsidP="00CA0692">
      <w:pPr>
        <w:jc w:val="center"/>
      </w:pPr>
      <w:r w:rsidRPr="00F30997">
        <w:t>(</w:t>
      </w:r>
      <w:proofErr w:type="gramStart"/>
      <w:r w:rsidRPr="00F30997">
        <w:rPr>
          <w:cs/>
        </w:rPr>
        <w:t>นายมนตรี</w:t>
      </w:r>
      <w:r>
        <w:rPr>
          <w:rFonts w:hint="cs"/>
          <w:cs/>
        </w:rPr>
        <w:t xml:space="preserve"> </w:t>
      </w:r>
      <w:r w:rsidRPr="00F30997">
        <w:rPr>
          <w:cs/>
        </w:rPr>
        <w:t xml:space="preserve"> พรผล</w:t>
      </w:r>
      <w:proofErr w:type="gramEnd"/>
      <w:r w:rsidRPr="00F30997">
        <w:t>)</w:t>
      </w:r>
    </w:p>
    <w:p w14:paraId="045CAD8A" w14:textId="77777777" w:rsidR="00CA0692" w:rsidRPr="00F30997" w:rsidRDefault="00CA0692" w:rsidP="00CA0692">
      <w:pPr>
        <w:jc w:val="center"/>
      </w:pPr>
      <w:r w:rsidRPr="00F30997">
        <w:rPr>
          <w:cs/>
        </w:rPr>
        <w:t>ผู้อำนวยการโรงเรียนเฉลิมพระเกียรติสมเด็จพระศรีนครินทร์</w:t>
      </w:r>
      <w:r w:rsidRPr="00F30997">
        <w:t xml:space="preserve"> </w:t>
      </w:r>
      <w:r w:rsidRPr="00F30997">
        <w:rPr>
          <w:cs/>
        </w:rPr>
        <w:t>ภูเก็ต</w:t>
      </w:r>
    </w:p>
    <w:p w14:paraId="727A38BC" w14:textId="77777777" w:rsidR="00CA0692" w:rsidRPr="00F30997" w:rsidRDefault="00CA0692" w:rsidP="00CA0692">
      <w:pPr>
        <w:jc w:val="center"/>
      </w:pPr>
      <w:r w:rsidRPr="00F30997">
        <w:rPr>
          <w:cs/>
        </w:rPr>
        <w:t>ในพระราชูปถัมภ์ สมเด็จพระเทพรัตนราชสุดาฯ สยามบรมราชกุมารี</w:t>
      </w:r>
    </w:p>
    <w:p w14:paraId="55DF7E92" w14:textId="77777777" w:rsidR="00CA0692" w:rsidRPr="00F30997" w:rsidRDefault="00CA0692" w:rsidP="00CA0692">
      <w:pPr>
        <w:jc w:val="center"/>
        <w:rPr>
          <w:cs/>
        </w:rPr>
      </w:pPr>
      <w:r w:rsidRPr="00F30997">
        <w:rPr>
          <w:cs/>
        </w:rPr>
        <w:t>ผู้อนุมัติโครงการ</w:t>
      </w:r>
    </w:p>
    <w:p w14:paraId="02D392DB" w14:textId="77434802" w:rsidR="007C5ED0" w:rsidRPr="00F30997" w:rsidRDefault="007C5ED0" w:rsidP="00CA0692">
      <w:pPr>
        <w:jc w:val="center"/>
        <w:rPr>
          <w:cs/>
        </w:rPr>
      </w:pPr>
    </w:p>
    <w:sectPr w:rsidR="007C5ED0" w:rsidRPr="00F30997" w:rsidSect="00352926">
      <w:footerReference w:type="default" r:id="rId8"/>
      <w:pgSz w:w="11906" w:h="16838"/>
      <w:pgMar w:top="113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E867" w14:textId="77777777" w:rsidR="00B31509" w:rsidRDefault="00B31509">
      <w:r>
        <w:separator/>
      </w:r>
    </w:p>
  </w:endnote>
  <w:endnote w:type="continuationSeparator" w:id="0">
    <w:p w14:paraId="468BBA97" w14:textId="77777777" w:rsidR="00B31509" w:rsidRDefault="00B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F655" w14:textId="77777777" w:rsidR="00540F79" w:rsidRDefault="00540F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52"/>
      </w:tabs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1CFF" w14:textId="77777777" w:rsidR="00B31509" w:rsidRDefault="00B31509">
      <w:r>
        <w:separator/>
      </w:r>
    </w:p>
  </w:footnote>
  <w:footnote w:type="continuationSeparator" w:id="0">
    <w:p w14:paraId="0B519B56" w14:textId="77777777" w:rsidR="00B31509" w:rsidRDefault="00B3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F07"/>
    <w:multiLevelType w:val="multilevel"/>
    <w:tmpl w:val="682E13A6"/>
    <w:lvl w:ilvl="0">
      <w:start w:val="1"/>
      <w:numFmt w:val="decimal"/>
      <w:lvlText w:val="3.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CE4691"/>
    <w:multiLevelType w:val="hybridMultilevel"/>
    <w:tmpl w:val="DFD0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5BA6"/>
    <w:multiLevelType w:val="multilevel"/>
    <w:tmpl w:val="751C3776"/>
    <w:lvl w:ilvl="0">
      <w:start w:val="1"/>
      <w:numFmt w:val="decimal"/>
      <w:lvlText w:val="4.%1."/>
      <w:lvlJc w:val="left"/>
      <w:pPr>
        <w:ind w:left="993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857" w:hanging="504"/>
      </w:p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865" w:hanging="792"/>
      </w:pPr>
    </w:lvl>
    <w:lvl w:ilvl="5">
      <w:start w:val="1"/>
      <w:numFmt w:val="decimal"/>
      <w:lvlText w:val="%1.%2.%3.%4.%5.%6."/>
      <w:lvlJc w:val="left"/>
      <w:pPr>
        <w:ind w:left="3369" w:hanging="936"/>
      </w:pPr>
    </w:lvl>
    <w:lvl w:ilvl="6">
      <w:start w:val="1"/>
      <w:numFmt w:val="decimal"/>
      <w:lvlText w:val="%1.%2.%3.%4.%5.%6.%7."/>
      <w:lvlJc w:val="left"/>
      <w:pPr>
        <w:ind w:left="3873" w:hanging="1080"/>
      </w:pPr>
    </w:lvl>
    <w:lvl w:ilvl="7">
      <w:start w:val="1"/>
      <w:numFmt w:val="decimal"/>
      <w:lvlText w:val="%1.%2.%3.%4.%5.%6.%7.%8."/>
      <w:lvlJc w:val="left"/>
      <w:pPr>
        <w:ind w:left="4377" w:hanging="1224"/>
      </w:pPr>
    </w:lvl>
    <w:lvl w:ilvl="8">
      <w:start w:val="1"/>
      <w:numFmt w:val="decimal"/>
      <w:lvlText w:val="%1.%2.%3.%4.%5.%6.%7.%8.%9."/>
      <w:lvlJc w:val="left"/>
      <w:pPr>
        <w:ind w:left="4953" w:hanging="1440"/>
      </w:pPr>
    </w:lvl>
  </w:abstractNum>
  <w:abstractNum w:abstractNumId="3" w15:restartNumberingAfterBreak="0">
    <w:nsid w:val="3E8667AD"/>
    <w:multiLevelType w:val="multilevel"/>
    <w:tmpl w:val="8632B9C6"/>
    <w:lvl w:ilvl="0">
      <w:start w:val="1"/>
      <w:numFmt w:val="decimal"/>
      <w:lvlText w:val="1.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EBF404D"/>
    <w:multiLevelType w:val="hybridMultilevel"/>
    <w:tmpl w:val="FB2ED886"/>
    <w:lvl w:ilvl="0" w:tplc="96DE5DD8">
      <w:start w:val="1"/>
      <w:numFmt w:val="decimal"/>
      <w:lvlText w:val="%1."/>
      <w:lvlJc w:val="left"/>
      <w:pPr>
        <w:ind w:left="688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7899314">
    <w:abstractNumId w:val="4"/>
  </w:num>
  <w:num w:numId="2" w16cid:durableId="300037637">
    <w:abstractNumId w:val="3"/>
  </w:num>
  <w:num w:numId="3" w16cid:durableId="744449015">
    <w:abstractNumId w:val="0"/>
  </w:num>
  <w:num w:numId="4" w16cid:durableId="929578957">
    <w:abstractNumId w:val="2"/>
  </w:num>
  <w:num w:numId="5" w16cid:durableId="147826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79"/>
    <w:rsid w:val="00011E2D"/>
    <w:rsid w:val="000235A8"/>
    <w:rsid w:val="00036139"/>
    <w:rsid w:val="00040871"/>
    <w:rsid w:val="0006242E"/>
    <w:rsid w:val="000933A4"/>
    <w:rsid w:val="000B186F"/>
    <w:rsid w:val="000C111E"/>
    <w:rsid w:val="000C7C53"/>
    <w:rsid w:val="000C7F32"/>
    <w:rsid w:val="00105B69"/>
    <w:rsid w:val="00106617"/>
    <w:rsid w:val="00143174"/>
    <w:rsid w:val="00161EC4"/>
    <w:rsid w:val="00187DB7"/>
    <w:rsid w:val="001A1C04"/>
    <w:rsid w:val="001A3001"/>
    <w:rsid w:val="001A3950"/>
    <w:rsid w:val="001B779D"/>
    <w:rsid w:val="001D7613"/>
    <w:rsid w:val="001E5266"/>
    <w:rsid w:val="001E5B60"/>
    <w:rsid w:val="001E6F65"/>
    <w:rsid w:val="001F65B7"/>
    <w:rsid w:val="001F670D"/>
    <w:rsid w:val="00245C4B"/>
    <w:rsid w:val="00245FBB"/>
    <w:rsid w:val="00257BB1"/>
    <w:rsid w:val="00261AAC"/>
    <w:rsid w:val="00264A93"/>
    <w:rsid w:val="002818F2"/>
    <w:rsid w:val="00282E22"/>
    <w:rsid w:val="0029384B"/>
    <w:rsid w:val="002B60C5"/>
    <w:rsid w:val="002E046F"/>
    <w:rsid w:val="002F1EA8"/>
    <w:rsid w:val="002F2ABF"/>
    <w:rsid w:val="0030295D"/>
    <w:rsid w:val="00307ED0"/>
    <w:rsid w:val="00352926"/>
    <w:rsid w:val="00356EBF"/>
    <w:rsid w:val="00365705"/>
    <w:rsid w:val="00367EE3"/>
    <w:rsid w:val="00385D70"/>
    <w:rsid w:val="00386F69"/>
    <w:rsid w:val="00391114"/>
    <w:rsid w:val="00396D61"/>
    <w:rsid w:val="003B2FBE"/>
    <w:rsid w:val="003B520A"/>
    <w:rsid w:val="003C740B"/>
    <w:rsid w:val="003D07D4"/>
    <w:rsid w:val="003E39CF"/>
    <w:rsid w:val="003E48D4"/>
    <w:rsid w:val="003F764C"/>
    <w:rsid w:val="004020AC"/>
    <w:rsid w:val="0041469D"/>
    <w:rsid w:val="00430C0C"/>
    <w:rsid w:val="00431D84"/>
    <w:rsid w:val="00454C6C"/>
    <w:rsid w:val="00471045"/>
    <w:rsid w:val="004764AE"/>
    <w:rsid w:val="00482615"/>
    <w:rsid w:val="0049727B"/>
    <w:rsid w:val="004A0014"/>
    <w:rsid w:val="004D0723"/>
    <w:rsid w:val="005042C3"/>
    <w:rsid w:val="00517721"/>
    <w:rsid w:val="00521E79"/>
    <w:rsid w:val="00526F62"/>
    <w:rsid w:val="00540F79"/>
    <w:rsid w:val="00544B29"/>
    <w:rsid w:val="00555E2A"/>
    <w:rsid w:val="00560020"/>
    <w:rsid w:val="005619DE"/>
    <w:rsid w:val="00584370"/>
    <w:rsid w:val="005A13EF"/>
    <w:rsid w:val="005A72ED"/>
    <w:rsid w:val="005F4294"/>
    <w:rsid w:val="005F591F"/>
    <w:rsid w:val="00602BD1"/>
    <w:rsid w:val="006148A6"/>
    <w:rsid w:val="00616311"/>
    <w:rsid w:val="00626652"/>
    <w:rsid w:val="006356D7"/>
    <w:rsid w:val="00647A83"/>
    <w:rsid w:val="006630E9"/>
    <w:rsid w:val="00676DF6"/>
    <w:rsid w:val="00682ECA"/>
    <w:rsid w:val="00690749"/>
    <w:rsid w:val="006A081B"/>
    <w:rsid w:val="006A15D9"/>
    <w:rsid w:val="006A55EB"/>
    <w:rsid w:val="006C5409"/>
    <w:rsid w:val="006D4DDF"/>
    <w:rsid w:val="006E3052"/>
    <w:rsid w:val="00701B47"/>
    <w:rsid w:val="00710EE3"/>
    <w:rsid w:val="00720A39"/>
    <w:rsid w:val="00730F7D"/>
    <w:rsid w:val="007376A2"/>
    <w:rsid w:val="00740064"/>
    <w:rsid w:val="00756037"/>
    <w:rsid w:val="00777938"/>
    <w:rsid w:val="00786E24"/>
    <w:rsid w:val="00794C62"/>
    <w:rsid w:val="00796934"/>
    <w:rsid w:val="007C5ED0"/>
    <w:rsid w:val="007E171D"/>
    <w:rsid w:val="007E57AC"/>
    <w:rsid w:val="00800AE0"/>
    <w:rsid w:val="008044AD"/>
    <w:rsid w:val="008076D1"/>
    <w:rsid w:val="00812870"/>
    <w:rsid w:val="00822197"/>
    <w:rsid w:val="008270B5"/>
    <w:rsid w:val="00840076"/>
    <w:rsid w:val="00853295"/>
    <w:rsid w:val="008754B5"/>
    <w:rsid w:val="008C2443"/>
    <w:rsid w:val="008F1884"/>
    <w:rsid w:val="008F232B"/>
    <w:rsid w:val="008F42B9"/>
    <w:rsid w:val="009231EE"/>
    <w:rsid w:val="009268BE"/>
    <w:rsid w:val="009910F5"/>
    <w:rsid w:val="009A7F7F"/>
    <w:rsid w:val="009B01EA"/>
    <w:rsid w:val="009C177A"/>
    <w:rsid w:val="009C7B4D"/>
    <w:rsid w:val="009D0BB2"/>
    <w:rsid w:val="009F29B7"/>
    <w:rsid w:val="009F73C9"/>
    <w:rsid w:val="009F7D7A"/>
    <w:rsid w:val="00A12812"/>
    <w:rsid w:val="00A277ED"/>
    <w:rsid w:val="00A40AD4"/>
    <w:rsid w:val="00A4730F"/>
    <w:rsid w:val="00A65DAD"/>
    <w:rsid w:val="00A71AC3"/>
    <w:rsid w:val="00A9780B"/>
    <w:rsid w:val="00AA0792"/>
    <w:rsid w:val="00AC683E"/>
    <w:rsid w:val="00AD4ED4"/>
    <w:rsid w:val="00AE30BF"/>
    <w:rsid w:val="00AF0FAA"/>
    <w:rsid w:val="00AF1E6F"/>
    <w:rsid w:val="00B27AF7"/>
    <w:rsid w:val="00B304CD"/>
    <w:rsid w:val="00B30A19"/>
    <w:rsid w:val="00B31509"/>
    <w:rsid w:val="00B50FE5"/>
    <w:rsid w:val="00B536A5"/>
    <w:rsid w:val="00B70417"/>
    <w:rsid w:val="00B85A78"/>
    <w:rsid w:val="00BB20C1"/>
    <w:rsid w:val="00C06ED7"/>
    <w:rsid w:val="00C06FA3"/>
    <w:rsid w:val="00C103C6"/>
    <w:rsid w:val="00C15E43"/>
    <w:rsid w:val="00C22164"/>
    <w:rsid w:val="00C703DC"/>
    <w:rsid w:val="00C72BCF"/>
    <w:rsid w:val="00C83FBC"/>
    <w:rsid w:val="00CA0692"/>
    <w:rsid w:val="00CA56B6"/>
    <w:rsid w:val="00CB13A1"/>
    <w:rsid w:val="00CB639A"/>
    <w:rsid w:val="00CB6BCD"/>
    <w:rsid w:val="00CE5529"/>
    <w:rsid w:val="00CF3DB4"/>
    <w:rsid w:val="00CF5A3C"/>
    <w:rsid w:val="00D0498B"/>
    <w:rsid w:val="00D25D66"/>
    <w:rsid w:val="00D33E87"/>
    <w:rsid w:val="00D51FB5"/>
    <w:rsid w:val="00D57484"/>
    <w:rsid w:val="00D606CF"/>
    <w:rsid w:val="00D87B55"/>
    <w:rsid w:val="00D93977"/>
    <w:rsid w:val="00DB1370"/>
    <w:rsid w:val="00DD1B3F"/>
    <w:rsid w:val="00DD3ED4"/>
    <w:rsid w:val="00DE0EAD"/>
    <w:rsid w:val="00DE3AE2"/>
    <w:rsid w:val="00DF168E"/>
    <w:rsid w:val="00DF367E"/>
    <w:rsid w:val="00E53832"/>
    <w:rsid w:val="00E90B7B"/>
    <w:rsid w:val="00E931F1"/>
    <w:rsid w:val="00EA58CC"/>
    <w:rsid w:val="00EB3D74"/>
    <w:rsid w:val="00EB75B2"/>
    <w:rsid w:val="00ED71C4"/>
    <w:rsid w:val="00F073B0"/>
    <w:rsid w:val="00F1043D"/>
    <w:rsid w:val="00F3269F"/>
    <w:rsid w:val="00F42A79"/>
    <w:rsid w:val="00F477BB"/>
    <w:rsid w:val="00F477E0"/>
    <w:rsid w:val="00F53953"/>
    <w:rsid w:val="00F55375"/>
    <w:rsid w:val="00F71EA5"/>
    <w:rsid w:val="00F91ABB"/>
    <w:rsid w:val="00F941F8"/>
    <w:rsid w:val="00FC4615"/>
    <w:rsid w:val="00FE0589"/>
    <w:rsid w:val="00FF17E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CF77"/>
  <w15:docId w15:val="{00A29823-7D2B-46BC-9619-B4DA0527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2D4"/>
    <w:pPr>
      <w:keepNext/>
      <w:outlineLvl w:val="1"/>
    </w:pPr>
    <w:rPr>
      <w:rFonts w:ascii="AngsanaUPC" w:hAnsi="AngsanaUPC"/>
      <w:b/>
      <w:bCs/>
      <w:lang w:val="x-none" w:eastAsia="zh-CN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sid w:val="00CA52D4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A5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D6D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355D6D"/>
    <w:rPr>
      <w:rFonts w:ascii="Times New Roman" w:eastAsia="TH SarabunPSK" w:hAnsi="Times New Roman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55D6D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355D6D"/>
    <w:rPr>
      <w:rFonts w:ascii="Times New Roman" w:eastAsia="TH SarabunPSK" w:hAnsi="Times New Roman" w:cs="Angsana New"/>
      <w:sz w:val="32"/>
      <w:szCs w:val="40"/>
    </w:rPr>
  </w:style>
  <w:style w:type="paragraph" w:styleId="NormalWeb">
    <w:name w:val="Normal (Web)"/>
    <w:basedOn w:val="Normal"/>
    <w:uiPriority w:val="99"/>
    <w:rsid w:val="009A41CF"/>
    <w:pPr>
      <w:spacing w:before="100" w:beforeAutospacing="1" w:after="100" w:afterAutospacing="1"/>
    </w:pPr>
    <w:rPr>
      <w:rFonts w:ascii="Verdana" w:hAnsi="Verdana" w:cs="Tahom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E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25BE7"/>
    <w:rPr>
      <w:rFonts w:ascii="Segoe UI" w:eastAsia="TH SarabunPSK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24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710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045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04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045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6nHpP0eNAiYSEnp5dbVf2GSjQ==">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</dc:creator>
  <cp:lastModifiedBy>Ratta Buranakhajorn</cp:lastModifiedBy>
  <cp:revision>213</cp:revision>
  <cp:lastPrinted>2022-05-06T06:42:00Z</cp:lastPrinted>
  <dcterms:created xsi:type="dcterms:W3CDTF">2022-04-26T02:30:00Z</dcterms:created>
  <dcterms:modified xsi:type="dcterms:W3CDTF">2022-05-12T10:17:00Z</dcterms:modified>
</cp:coreProperties>
</file>